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A077" w14:textId="27A472BA" w:rsidR="00172924" w:rsidRDefault="00C417EA" w:rsidP="00B5572F">
      <w:pPr>
        <w:spacing w:after="0" w:line="240" w:lineRule="auto"/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</w:pPr>
      <w:r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>Eksempel på r</w:t>
      </w:r>
      <w:r w:rsidR="00F45FAC"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>ollebeskrivelse for ESG-ambassadør</w:t>
      </w:r>
    </w:p>
    <w:p w14:paraId="1EA2B3FB" w14:textId="77777777" w:rsidR="00B5572F" w:rsidRPr="00172924" w:rsidRDefault="00B5572F" w:rsidP="00B5572F">
      <w:pPr>
        <w:spacing w:after="0" w:line="240" w:lineRule="auto"/>
        <w:rPr>
          <w:sz w:val="24"/>
        </w:rPr>
      </w:pPr>
    </w:p>
    <w:p w14:paraId="496CCED8" w14:textId="35BA7AA5" w:rsidR="00172924" w:rsidRPr="00172924" w:rsidRDefault="00172924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172924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Formål</w:t>
      </w:r>
    </w:p>
    <w:p w14:paraId="4647DBFA" w14:textId="5A7788E9" w:rsidR="00B5572F" w:rsidRPr="000A3DC1" w:rsidRDefault="00E823D2" w:rsidP="00B5572F">
      <w:pPr>
        <w:spacing w:after="0" w:line="240" w:lineRule="auto"/>
        <w:rPr>
          <w:rFonts w:ascii="Source Sans Pro ExtraLight" w:eastAsia="Times New Roman" w:hAnsi="Source Sans Pro ExtraLight" w:cs="Times New Roman"/>
          <w:i/>
          <w:iCs/>
          <w:kern w:val="0"/>
          <w:sz w:val="24"/>
          <w:lang w:eastAsia="da-DK"/>
          <w14:ligatures w14:val="none"/>
        </w:rPr>
      </w:pPr>
      <w:r>
        <w:rPr>
          <w:rFonts w:ascii="Source Sans Pro ExtraLight" w:hAnsi="Source Sans Pro ExtraLight"/>
          <w:i/>
          <w:iCs/>
        </w:rPr>
        <w:t>Rollebeskrivelsen har til formål at gøre det enklere at gennemføre en målrettet screening og udvælgelse af kandidater til rollen som intern ESG-ambassadør i virksomheden.</w:t>
      </w:r>
    </w:p>
    <w:p w14:paraId="4DCBED6F" w14:textId="77777777" w:rsidR="000A3DC1" w:rsidRDefault="000A3DC1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</w:p>
    <w:p w14:paraId="41046658" w14:textId="29F202FA" w:rsidR="00172924" w:rsidRPr="00172924" w:rsidRDefault="00A37D84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Om rollen</w:t>
      </w:r>
    </w:p>
    <w:p w14:paraId="1B3255EA" w14:textId="5FDA314E" w:rsidR="000A3DC1" w:rsidRPr="00A37D84" w:rsidRDefault="00A37D84" w:rsidP="00A37D84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A37D8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Der er tale om et funktionstillæg til nuværende stillingsbetegnelse</w:t>
      </w:r>
      <w:r w:rsidR="00AF5825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2B0DA19A" w14:textId="77777777" w:rsidR="00B5572F" w:rsidRDefault="00B5572F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</w:p>
    <w:p w14:paraId="4C5B7D5A" w14:textId="07D9ABAD" w:rsidR="00172924" w:rsidRPr="00172924" w:rsidRDefault="00A37D84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Rapportering</w:t>
      </w:r>
    </w:p>
    <w:p w14:paraId="113A1AE6" w14:textId="1D0A130A" w:rsidR="000A3DC1" w:rsidRPr="00A37D84" w:rsidRDefault="00A37D84" w:rsidP="00A37D84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Til </w:t>
      </w:r>
      <w:r w:rsidR="0027618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ejer/</w:t>
      </w:r>
      <w:r w:rsidR="00AF5825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direktør eller ledelsens ESG-ansvarlige.</w:t>
      </w:r>
    </w:p>
    <w:p w14:paraId="5505BA5C" w14:textId="77777777" w:rsidR="005153C4" w:rsidRDefault="005153C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29F03474" w14:textId="17756334" w:rsidR="00172924" w:rsidRPr="000A3DC1" w:rsidRDefault="00AF5825" w:rsidP="00B5572F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Formål med rollen</w:t>
      </w:r>
    </w:p>
    <w:p w14:paraId="2AE69015" w14:textId="4F10684B" w:rsidR="005153C4" w:rsidRPr="00AF5825" w:rsidRDefault="00AF5825" w:rsidP="00B5572F">
      <w:pPr>
        <w:spacing w:after="0" w:line="240" w:lineRule="auto"/>
        <w:outlineLvl w:val="2"/>
        <w:rPr>
          <w:sz w:val="20"/>
          <w:szCs w:val="20"/>
        </w:rPr>
      </w:pPr>
      <w:r w:rsidRPr="00AF5825">
        <w:rPr>
          <w:sz w:val="20"/>
          <w:szCs w:val="20"/>
        </w:rPr>
        <w:t>At styrke virksomhedens bæredygtighedsindsats og sikre forankring af konkrete ESG-tiltag i dagligdagen gennem intern motivation, lavpraktiske initiativer og tæt dialog med kolleger og ledelse.</w:t>
      </w:r>
      <w:r w:rsidR="0091497F">
        <w:rPr>
          <w:sz w:val="20"/>
          <w:szCs w:val="20"/>
        </w:rPr>
        <w:t xml:space="preserve"> ESG-ambassadøren er at betragte som bindeled mellem ledelse og medarbejdere.</w:t>
      </w:r>
    </w:p>
    <w:p w14:paraId="7DE0F87A" w14:textId="77777777" w:rsidR="00AF5825" w:rsidRDefault="00AF5825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2096E888" w14:textId="6C776814" w:rsidR="00172924" w:rsidRPr="000838C8" w:rsidRDefault="00AF5825" w:rsidP="00B5572F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Profil</w:t>
      </w:r>
    </w:p>
    <w:p w14:paraId="446EB449" w14:textId="01401C07" w:rsidR="00AF5825" w:rsidRDefault="00AF5825" w:rsidP="0027618F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Har været ansat minimum 3-5 år i virksomheden.</w:t>
      </w:r>
    </w:p>
    <w:p w14:paraId="36970CC7" w14:textId="56230545" w:rsidR="000838C8" w:rsidRDefault="00AF5825" w:rsidP="0027618F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Har praktisk </w:t>
      </w:r>
      <w:r w:rsidRPr="00AF5825">
        <w:rPr>
          <w:sz w:val="20"/>
          <w:szCs w:val="20"/>
        </w:rPr>
        <w:t>erfaring fra virksomhedens drift –</w:t>
      </w:r>
      <w:r>
        <w:rPr>
          <w:sz w:val="20"/>
          <w:szCs w:val="20"/>
        </w:rPr>
        <w:t xml:space="preserve"> som håndværker og gerne formand eller</w:t>
      </w:r>
      <w:r w:rsidRPr="00AF5825">
        <w:rPr>
          <w:sz w:val="20"/>
          <w:szCs w:val="20"/>
        </w:rPr>
        <w:t xml:space="preserve"> projektled</w:t>
      </w:r>
      <w:r>
        <w:rPr>
          <w:sz w:val="20"/>
          <w:szCs w:val="20"/>
        </w:rPr>
        <w:t>er</w:t>
      </w:r>
      <w:r w:rsidRPr="00AF5825">
        <w:rPr>
          <w:sz w:val="20"/>
          <w:szCs w:val="20"/>
        </w:rPr>
        <w:t>.</w:t>
      </w:r>
    </w:p>
    <w:p w14:paraId="690A1BAB" w14:textId="2A2C5540" w:rsidR="00AF5825" w:rsidRPr="0027618F" w:rsidRDefault="00AF5825" w:rsidP="0027618F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27618F">
        <w:rPr>
          <w:sz w:val="20"/>
          <w:szCs w:val="20"/>
        </w:rPr>
        <w:t>Har en tydelig interesse for bæredygtighed, socialt ansvar og god praksis.</w:t>
      </w:r>
    </w:p>
    <w:p w14:paraId="78E42698" w14:textId="0D459932" w:rsidR="00AF5825" w:rsidRPr="00AF5825" w:rsidRDefault="00AF5825" w:rsidP="0027618F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AF5825">
        <w:rPr>
          <w:sz w:val="20"/>
          <w:szCs w:val="20"/>
        </w:rPr>
        <w:t xml:space="preserve">Er </w:t>
      </w:r>
      <w:r w:rsidR="0027618F">
        <w:rPr>
          <w:sz w:val="20"/>
          <w:szCs w:val="20"/>
        </w:rPr>
        <w:t xml:space="preserve">en teamplayer, der er </w:t>
      </w:r>
      <w:r w:rsidRPr="00AF5825">
        <w:rPr>
          <w:sz w:val="20"/>
          <w:szCs w:val="20"/>
        </w:rPr>
        <w:t>respekteret af kolleger og har gode relationer på tværs af faggrupper.</w:t>
      </w:r>
    </w:p>
    <w:p w14:paraId="316906FA" w14:textId="2B3B7F25" w:rsidR="00AF5825" w:rsidRPr="00AF5825" w:rsidRDefault="00AF5825" w:rsidP="0027618F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AF5825">
        <w:rPr>
          <w:sz w:val="20"/>
          <w:szCs w:val="20"/>
        </w:rPr>
        <w:t>Kan formidle budskaber klart og motiverende – både mundtligt og skriftligt.</w:t>
      </w:r>
    </w:p>
    <w:p w14:paraId="010696DB" w14:textId="0586E3C8" w:rsidR="00AF5825" w:rsidRPr="00AF5825" w:rsidRDefault="00AF5825" w:rsidP="0027618F">
      <w:pPr>
        <w:numPr>
          <w:ilvl w:val="0"/>
          <w:numId w:val="2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AF5825">
        <w:rPr>
          <w:sz w:val="20"/>
          <w:szCs w:val="20"/>
        </w:rPr>
        <w:t>Er struktureret, kvalitetsbevidst, tager selvstændigt initiativ og følger op på igangsatte tiltag.</w:t>
      </w:r>
    </w:p>
    <w:p w14:paraId="22C9F230" w14:textId="77777777" w:rsidR="005153C4" w:rsidRDefault="005153C4" w:rsidP="00EE6CA0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28ED9374" w14:textId="5A989902" w:rsidR="00EE6CA0" w:rsidRPr="000838C8" w:rsidRDefault="0027618F" w:rsidP="00EE6CA0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Forudsætninger</w:t>
      </w:r>
    </w:p>
    <w:p w14:paraId="3D3E88D5" w14:textId="76D8ACFF" w:rsidR="00EE6CA0" w:rsidRPr="00172924" w:rsidRDefault="0027618F" w:rsidP="00EE6CA0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ESG-ambassadøren skal have:</w:t>
      </w:r>
    </w:p>
    <w:p w14:paraId="0A6DE975" w14:textId="77777777" w:rsidR="0027618F" w:rsidRPr="0027618F" w:rsidRDefault="0027618F" w:rsidP="00E76918">
      <w:pPr>
        <w:numPr>
          <w:ilvl w:val="0"/>
          <w:numId w:val="16"/>
        </w:numPr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lang w:eastAsia="da-DK"/>
          <w14:ligatures w14:val="none"/>
        </w:rPr>
      </w:pPr>
      <w:r w:rsidRPr="0027618F">
        <w:rPr>
          <w:sz w:val="20"/>
          <w:szCs w:val="20"/>
        </w:rPr>
        <w:t>Introduktion til virksomhedens ESG-strategi og målsætninger.</w:t>
      </w:r>
    </w:p>
    <w:p w14:paraId="7CD02FEF" w14:textId="7A17BA4F" w:rsidR="0027618F" w:rsidRPr="0027618F" w:rsidRDefault="0027618F" w:rsidP="00E76918">
      <w:pPr>
        <w:numPr>
          <w:ilvl w:val="0"/>
          <w:numId w:val="16"/>
        </w:numPr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lang w:eastAsia="da-DK"/>
          <w14:ligatures w14:val="none"/>
        </w:rPr>
      </w:pPr>
      <w:r>
        <w:rPr>
          <w:sz w:val="20"/>
          <w:szCs w:val="20"/>
        </w:rPr>
        <w:t>Efteruddannelse: Opbygning af generel viden om/forståelse for) ESG i praksis.</w:t>
      </w:r>
    </w:p>
    <w:p w14:paraId="1F85ABBF" w14:textId="1B620936" w:rsidR="0027618F" w:rsidRPr="0027618F" w:rsidRDefault="0027618F" w:rsidP="00E76918">
      <w:pPr>
        <w:numPr>
          <w:ilvl w:val="0"/>
          <w:numId w:val="16"/>
        </w:numPr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lang w:eastAsia="da-DK"/>
          <w14:ligatures w14:val="none"/>
        </w:rPr>
      </w:pPr>
      <w:r w:rsidRPr="0027618F">
        <w:rPr>
          <w:sz w:val="20"/>
          <w:szCs w:val="20"/>
        </w:rPr>
        <w:t>Afsat tid til ambassadøropgaver (fx 1-2 timer om ugen eller efter behov).</w:t>
      </w:r>
    </w:p>
    <w:p w14:paraId="5B35EDAA" w14:textId="72064AB3" w:rsidR="0027618F" w:rsidRPr="0027618F" w:rsidRDefault="0027618F" w:rsidP="00E76918">
      <w:pPr>
        <w:numPr>
          <w:ilvl w:val="0"/>
          <w:numId w:val="16"/>
        </w:numPr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lang w:eastAsia="da-DK"/>
          <w14:ligatures w14:val="none"/>
        </w:rPr>
      </w:pPr>
      <w:r w:rsidRPr="0027618F">
        <w:rPr>
          <w:sz w:val="20"/>
          <w:szCs w:val="20"/>
        </w:rPr>
        <w:t>Adgang til sparring med ejer/direktør eller ledelsens ESG-ansvarlige.</w:t>
      </w:r>
    </w:p>
    <w:p w14:paraId="437449FA" w14:textId="127D4A15" w:rsidR="0027618F" w:rsidRPr="0027618F" w:rsidRDefault="0027618F" w:rsidP="00E76918">
      <w:pPr>
        <w:numPr>
          <w:ilvl w:val="0"/>
          <w:numId w:val="16"/>
        </w:numPr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lang w:eastAsia="da-DK"/>
          <w14:ligatures w14:val="none"/>
        </w:rPr>
      </w:pPr>
      <w:r w:rsidRPr="0027618F">
        <w:rPr>
          <w:sz w:val="20"/>
          <w:szCs w:val="20"/>
        </w:rPr>
        <w:t>Mulighed for deltagelse i eksterne netværk eller mødefora for andre ESG-ambassadører.</w:t>
      </w:r>
    </w:p>
    <w:p w14:paraId="2F3CF73D" w14:textId="77777777" w:rsidR="00111E42" w:rsidRPr="00111E42" w:rsidRDefault="00111E42" w:rsidP="00111E42">
      <w:pPr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24"/>
          <w:lang w:eastAsia="da-DK"/>
          <w14:ligatures w14:val="none"/>
        </w:rPr>
      </w:pPr>
    </w:p>
    <w:p w14:paraId="7C0BF040" w14:textId="319E61DC" w:rsidR="00172924" w:rsidRPr="00172924" w:rsidRDefault="0027618F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Ansvarsområder</w:t>
      </w:r>
    </w:p>
    <w:p w14:paraId="1343B3C5" w14:textId="0D9F0FEC" w:rsidR="00172924" w:rsidRPr="00172924" w:rsidRDefault="0027618F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Miljø</w:t>
      </w:r>
      <w:r w:rsidR="00A966E7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</w:t>
      </w:r>
      <w:r w:rsidR="0091497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</w:t>
      </w:r>
      <w:r w:rsidR="00A966E7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):</w:t>
      </w:r>
    </w:p>
    <w:p w14:paraId="3B2B9161" w14:textId="1174F8A1" w:rsidR="00A966E7" w:rsidRPr="00A966E7" w:rsidRDefault="00A966E7" w:rsidP="00B5572F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A966E7">
        <w:rPr>
          <w:sz w:val="20"/>
          <w:szCs w:val="20"/>
        </w:rPr>
        <w:t>Bidrage til konkrete tiltag for affaldssortering, energibesparelser og reduktion af materialespild</w:t>
      </w:r>
      <w:r>
        <w:rPr>
          <w:sz w:val="20"/>
          <w:szCs w:val="20"/>
        </w:rPr>
        <w:t>.</w:t>
      </w:r>
    </w:p>
    <w:p w14:paraId="067178CE" w14:textId="60EAF050" w:rsidR="00A966E7" w:rsidRPr="00A966E7" w:rsidRDefault="0091497F" w:rsidP="00B5572F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sz w:val="20"/>
          <w:szCs w:val="20"/>
        </w:rPr>
        <w:t>Motivere kollegaer og s</w:t>
      </w:r>
      <w:r w:rsidR="00A966E7" w:rsidRPr="00A966E7">
        <w:rPr>
          <w:sz w:val="20"/>
          <w:szCs w:val="20"/>
        </w:rPr>
        <w:t>ikre efterlevelse af indsatser omkring miljøhensyn på byggepladser og værksted</w:t>
      </w:r>
      <w:r>
        <w:rPr>
          <w:sz w:val="20"/>
          <w:szCs w:val="20"/>
        </w:rPr>
        <w:t>/produktion</w:t>
      </w:r>
      <w:r w:rsidR="00A966E7" w:rsidRPr="00A966E7">
        <w:rPr>
          <w:sz w:val="20"/>
          <w:szCs w:val="20"/>
        </w:rPr>
        <w:t>.</w:t>
      </w:r>
    </w:p>
    <w:p w14:paraId="4B0B4144" w14:textId="37E1477F" w:rsidR="00A966E7" w:rsidRPr="0091497F" w:rsidRDefault="0091497F" w:rsidP="00B5572F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91497F">
        <w:rPr>
          <w:sz w:val="20"/>
          <w:szCs w:val="20"/>
        </w:rPr>
        <w:t xml:space="preserve">Indsamle input og forslag fra kolleger til </w:t>
      </w:r>
      <w:r>
        <w:rPr>
          <w:sz w:val="20"/>
          <w:szCs w:val="20"/>
        </w:rPr>
        <w:t xml:space="preserve">miljømæssige </w:t>
      </w:r>
      <w:r w:rsidRPr="0091497F">
        <w:rPr>
          <w:sz w:val="20"/>
          <w:szCs w:val="20"/>
        </w:rPr>
        <w:t>forbedringer.</w:t>
      </w:r>
    </w:p>
    <w:p w14:paraId="71AAC536" w14:textId="77777777" w:rsidR="005153C4" w:rsidRDefault="005153C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4F646A22" w14:textId="7237388F" w:rsidR="00172924" w:rsidRPr="00172924" w:rsidRDefault="0091497F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Socialt ansvar (S)</w:t>
      </w:r>
    </w:p>
    <w:p w14:paraId="5CF3FE01" w14:textId="55DF15C4" w:rsidR="005153C4" w:rsidRPr="0091497F" w:rsidRDefault="0091497F" w:rsidP="0091497F">
      <w:pPr>
        <w:pStyle w:val="Listeafsnit"/>
        <w:numPr>
          <w:ilvl w:val="0"/>
          <w:numId w:val="26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91497F">
        <w:rPr>
          <w:sz w:val="20"/>
          <w:szCs w:val="20"/>
        </w:rPr>
        <w:t>Bidrage til trivsel og arbejdsmiljø ved at opsamle og videreformidle forslag og udfordringer.</w:t>
      </w:r>
    </w:p>
    <w:p w14:paraId="48197691" w14:textId="7C4214B3" w:rsidR="0091497F" w:rsidRPr="0091497F" w:rsidRDefault="0091497F" w:rsidP="0091497F">
      <w:pPr>
        <w:pStyle w:val="Listeafsnit"/>
        <w:numPr>
          <w:ilvl w:val="0"/>
          <w:numId w:val="26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91497F">
        <w:rPr>
          <w:sz w:val="20"/>
          <w:szCs w:val="20"/>
        </w:rPr>
        <w:t>Understøtte tiltag som oplæring, mangfoldighed og inklusion i det daglige arbejde.</w:t>
      </w:r>
    </w:p>
    <w:p w14:paraId="25A7DED3" w14:textId="00AB7582" w:rsidR="0091497F" w:rsidRPr="0091497F" w:rsidRDefault="0091497F" w:rsidP="0091497F">
      <w:pPr>
        <w:pStyle w:val="Listeafsnit"/>
        <w:numPr>
          <w:ilvl w:val="0"/>
          <w:numId w:val="26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91497F">
        <w:rPr>
          <w:sz w:val="20"/>
          <w:szCs w:val="20"/>
        </w:rPr>
        <w:t>Være med til at fremme en inkluderende og respektfuld arbejdskultur.</w:t>
      </w:r>
    </w:p>
    <w:p w14:paraId="15847FD4" w14:textId="77777777" w:rsidR="0091497F" w:rsidRDefault="0091497F" w:rsidP="0091497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1728A8AE" w14:textId="535F9E4B" w:rsidR="0091497F" w:rsidRPr="00172924" w:rsidRDefault="0091497F" w:rsidP="0091497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God ledelse og styring (G)</w:t>
      </w:r>
    </w:p>
    <w:p w14:paraId="0DDBEBB0" w14:textId="2BFFBD65" w:rsidR="0091497F" w:rsidRPr="0091497F" w:rsidRDefault="0091497F" w:rsidP="0091497F">
      <w:pPr>
        <w:pStyle w:val="Listeafsnit"/>
        <w:numPr>
          <w:ilvl w:val="0"/>
          <w:numId w:val="26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91497F">
        <w:rPr>
          <w:sz w:val="20"/>
          <w:szCs w:val="20"/>
        </w:rPr>
        <w:t>Understøtte kendskab og efterlevelse af virksomhedens værdier, politikker og retningslinjer (fx sikkerhed, adfærd, leverandørkrav).</w:t>
      </w:r>
    </w:p>
    <w:p w14:paraId="6D71009C" w14:textId="73669B51" w:rsidR="0091497F" w:rsidRPr="0091497F" w:rsidRDefault="0091497F" w:rsidP="0091497F">
      <w:pPr>
        <w:pStyle w:val="Listeafsnit"/>
        <w:numPr>
          <w:ilvl w:val="0"/>
          <w:numId w:val="26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91497F">
        <w:rPr>
          <w:sz w:val="20"/>
          <w:szCs w:val="20"/>
        </w:rPr>
        <w:t>Være opmærksom på, og rejse, mulige forbedringspunkter i arbejdsrutiner og ansvarlig praksis.</w:t>
      </w:r>
    </w:p>
    <w:p w14:paraId="0A78F0DC" w14:textId="77777777" w:rsidR="0091497F" w:rsidRDefault="0091497F" w:rsidP="0091497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063FEAB0" w14:textId="6F032DFB" w:rsidR="0091497F" w:rsidRPr="000838C8" w:rsidRDefault="0091497F" w:rsidP="0091497F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Beslutningskompetencer</w:t>
      </w:r>
    </w:p>
    <w:p w14:paraId="06579534" w14:textId="06DC08C8" w:rsidR="0091497F" w:rsidRPr="0091497F" w:rsidRDefault="0091497F" w:rsidP="0091497F">
      <w:pPr>
        <w:pStyle w:val="Listeafsnit"/>
        <w:numPr>
          <w:ilvl w:val="0"/>
          <w:numId w:val="27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91497F">
        <w:rPr>
          <w:sz w:val="20"/>
          <w:szCs w:val="20"/>
        </w:rPr>
        <w:t>ESG-ambassadøren har ikke selvstændig beslutningskompetence ift. investeringer eller strategiske beslutninger.</w:t>
      </w:r>
    </w:p>
    <w:p w14:paraId="07D1E30E" w14:textId="46191C2A" w:rsidR="0091497F" w:rsidRDefault="0091497F" w:rsidP="0091497F">
      <w:pPr>
        <w:pStyle w:val="Listeafsnit"/>
        <w:numPr>
          <w:ilvl w:val="0"/>
          <w:numId w:val="27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91497F">
        <w:rPr>
          <w:sz w:val="20"/>
          <w:szCs w:val="20"/>
        </w:rPr>
        <w:t xml:space="preserve">Kan igangsætte og koordinere mindre tiltag (f.eks. ift. ny affaldssorteringsløsning, kørselsadfærd, tilfredshedsundersøgelser mv.) efter aftale med </w:t>
      </w:r>
      <w:r w:rsidRPr="0091497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ejer/direktør eller ledelsens ESG-ansvarlige.</w:t>
      </w:r>
    </w:p>
    <w:p w14:paraId="3ECC4A6E" w14:textId="01802478" w:rsidR="0091497F" w:rsidRPr="00CC23C9" w:rsidRDefault="00CC23C9" w:rsidP="0091497F">
      <w:pPr>
        <w:pStyle w:val="Listeafsnit"/>
        <w:numPr>
          <w:ilvl w:val="0"/>
          <w:numId w:val="27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CC23C9">
        <w:rPr>
          <w:sz w:val="20"/>
          <w:szCs w:val="20"/>
        </w:rPr>
        <w:t>Har mandat til at komme med forslag og varetage opfølgning på ESG-aktiviteter inden for sin arbejdsfunktion.</w:t>
      </w:r>
    </w:p>
    <w:p w14:paraId="49A13ADB" w14:textId="77777777" w:rsidR="0091497F" w:rsidRDefault="0091497F" w:rsidP="0091497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2123FFAD" w14:textId="6ECF0D48" w:rsidR="00CC23C9" w:rsidRPr="000838C8" w:rsidRDefault="00CC23C9" w:rsidP="00CC23C9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Samarbejde og rapportering</w:t>
      </w:r>
    </w:p>
    <w:p w14:paraId="1E54ED3B" w14:textId="77777777" w:rsidR="00CC23C9" w:rsidRPr="00CC23C9" w:rsidRDefault="00CC23C9" w:rsidP="00CC23C9">
      <w:pPr>
        <w:spacing w:after="0" w:line="240" w:lineRule="auto"/>
        <w:outlineLvl w:val="2"/>
        <w:rPr>
          <w:sz w:val="20"/>
          <w:szCs w:val="20"/>
        </w:rPr>
      </w:pPr>
      <w:r w:rsidRPr="00CC23C9">
        <w:rPr>
          <w:sz w:val="20"/>
          <w:szCs w:val="20"/>
        </w:rPr>
        <w:t>ESG-ambassadøren:</w:t>
      </w:r>
    </w:p>
    <w:p w14:paraId="3847FF11" w14:textId="33F87404" w:rsidR="00CC23C9" w:rsidRDefault="00CC23C9" w:rsidP="00CC23C9">
      <w:pPr>
        <w:pStyle w:val="Listeafsnit"/>
        <w:numPr>
          <w:ilvl w:val="0"/>
          <w:numId w:val="28"/>
        </w:numPr>
        <w:spacing w:after="0" w:line="240" w:lineRule="auto"/>
        <w:outlineLvl w:val="2"/>
        <w:rPr>
          <w:sz w:val="20"/>
          <w:szCs w:val="20"/>
        </w:rPr>
      </w:pPr>
      <w:r w:rsidRPr="00CC23C9">
        <w:rPr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 w:rsidRPr="00CC23C9">
        <w:rPr>
          <w:sz w:val="20"/>
          <w:szCs w:val="20"/>
        </w:rPr>
        <w:t>ungerer som en tværgående koordinator og sparringspartner</w:t>
      </w:r>
      <w:r>
        <w:rPr>
          <w:sz w:val="20"/>
          <w:szCs w:val="20"/>
        </w:rPr>
        <w:t>.</w:t>
      </w:r>
    </w:p>
    <w:p w14:paraId="1A880C38" w14:textId="77777777" w:rsidR="00CC23C9" w:rsidRDefault="00CC23C9" w:rsidP="00CC23C9">
      <w:pPr>
        <w:pStyle w:val="Listeafsnit"/>
        <w:numPr>
          <w:ilvl w:val="0"/>
          <w:numId w:val="28"/>
        </w:numPr>
        <w:spacing w:after="0" w:line="240" w:lineRule="auto"/>
        <w:outlineLvl w:val="2"/>
        <w:rPr>
          <w:sz w:val="20"/>
          <w:szCs w:val="20"/>
        </w:rPr>
      </w:pPr>
      <w:r>
        <w:rPr>
          <w:sz w:val="20"/>
          <w:szCs w:val="20"/>
        </w:rPr>
        <w:t>D</w:t>
      </w:r>
      <w:r w:rsidRPr="00CC23C9">
        <w:rPr>
          <w:sz w:val="20"/>
          <w:szCs w:val="20"/>
        </w:rPr>
        <w:t>eltager i faste periodevise statusmøder</w:t>
      </w:r>
      <w:r>
        <w:rPr>
          <w:sz w:val="20"/>
          <w:szCs w:val="20"/>
        </w:rPr>
        <w:t>.</w:t>
      </w:r>
    </w:p>
    <w:p w14:paraId="1FF52A41" w14:textId="4FBE9080" w:rsidR="00CC23C9" w:rsidRPr="00CC23C9" w:rsidRDefault="00CC23C9" w:rsidP="00CC23C9">
      <w:pPr>
        <w:pStyle w:val="Listeafsnit"/>
        <w:numPr>
          <w:ilvl w:val="0"/>
          <w:numId w:val="28"/>
        </w:numPr>
        <w:spacing w:after="0" w:line="240" w:lineRule="auto"/>
        <w:outlineLvl w:val="2"/>
        <w:rPr>
          <w:sz w:val="20"/>
          <w:szCs w:val="20"/>
        </w:rPr>
      </w:pPr>
      <w:r>
        <w:rPr>
          <w:sz w:val="20"/>
          <w:szCs w:val="20"/>
        </w:rPr>
        <w:t>V</w:t>
      </w:r>
      <w:r w:rsidRPr="00CC23C9">
        <w:rPr>
          <w:sz w:val="20"/>
          <w:szCs w:val="20"/>
        </w:rPr>
        <w:t>idendeler med andre medarbejdere, projekt-teams samt ledelse.</w:t>
      </w:r>
    </w:p>
    <w:p w14:paraId="3605F69F" w14:textId="77777777" w:rsidR="0091497F" w:rsidRPr="0091497F" w:rsidRDefault="0091497F" w:rsidP="0091497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1C8CCE38" w14:textId="3674D700" w:rsidR="00172924" w:rsidRPr="00111E42" w:rsidRDefault="00CC23C9" w:rsidP="00B5572F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Succeskriterier</w:t>
      </w:r>
    </w:p>
    <w:p w14:paraId="150A2FD5" w14:textId="7FCCB7C3" w:rsidR="00111E42" w:rsidRPr="00CC23C9" w:rsidRDefault="00CC23C9" w:rsidP="00111E42">
      <w:pPr>
        <w:numPr>
          <w:ilvl w:val="0"/>
          <w:numId w:val="2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CC23C9">
        <w:rPr>
          <w:sz w:val="20"/>
          <w:szCs w:val="20"/>
        </w:rPr>
        <w:t xml:space="preserve">Øget </w:t>
      </w:r>
      <w:r>
        <w:rPr>
          <w:sz w:val="20"/>
          <w:szCs w:val="20"/>
        </w:rPr>
        <w:t>forståelse</w:t>
      </w:r>
      <w:r w:rsidRPr="00CC23C9">
        <w:rPr>
          <w:sz w:val="20"/>
          <w:szCs w:val="20"/>
        </w:rPr>
        <w:t xml:space="preserve"> og engagement omkring ESG blandt kolleger.</w:t>
      </w:r>
    </w:p>
    <w:p w14:paraId="61C3B0B8" w14:textId="392DD82A" w:rsidR="00CC23C9" w:rsidRPr="00CC23C9" w:rsidRDefault="00CC23C9" w:rsidP="00111E42">
      <w:pPr>
        <w:numPr>
          <w:ilvl w:val="0"/>
          <w:numId w:val="2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CC23C9">
        <w:rPr>
          <w:sz w:val="20"/>
          <w:szCs w:val="20"/>
        </w:rPr>
        <w:t>Gennemførte lavpraktiske forbedringer med dokumenteret effekt (fx reduktion af spild, øget trivsel, styrket orden og sikkerhed).</w:t>
      </w:r>
    </w:p>
    <w:p w14:paraId="43E72318" w14:textId="4ADB50B5" w:rsidR="00CC23C9" w:rsidRPr="00CC23C9" w:rsidRDefault="00CC23C9" w:rsidP="00111E42">
      <w:pPr>
        <w:numPr>
          <w:ilvl w:val="0"/>
          <w:numId w:val="2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CC23C9">
        <w:rPr>
          <w:sz w:val="20"/>
          <w:szCs w:val="20"/>
        </w:rPr>
        <w:t>Positiv feedback fra kolleger og ledelse.</w:t>
      </w:r>
    </w:p>
    <w:p w14:paraId="57B01D7C" w14:textId="57AB71F7" w:rsidR="00CC23C9" w:rsidRPr="00CC23C9" w:rsidRDefault="00CC23C9" w:rsidP="00111E42">
      <w:pPr>
        <w:numPr>
          <w:ilvl w:val="0"/>
          <w:numId w:val="2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CC23C9">
        <w:rPr>
          <w:sz w:val="20"/>
          <w:szCs w:val="20"/>
        </w:rPr>
        <w:t>Systematisk input og opsamling til ESG-arbejdet.</w:t>
      </w:r>
    </w:p>
    <w:p w14:paraId="3FAC7306" w14:textId="77777777" w:rsidR="00CC23C9" w:rsidRDefault="00CC23C9" w:rsidP="00CC23C9">
      <w:pPr>
        <w:spacing w:after="0" w:line="240" w:lineRule="auto"/>
        <w:rPr>
          <w:sz w:val="20"/>
          <w:szCs w:val="20"/>
        </w:rPr>
      </w:pPr>
    </w:p>
    <w:p w14:paraId="6CF5EE32" w14:textId="49E9A7C3" w:rsidR="00CC23C9" w:rsidRPr="000838C8" w:rsidRDefault="00CC23C9" w:rsidP="00CC23C9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Honorering</w:t>
      </w:r>
    </w:p>
    <w:p w14:paraId="4D791335" w14:textId="670856CE" w:rsidR="00CC23C9" w:rsidRPr="00CC23C9" w:rsidRDefault="00CC23C9" w:rsidP="00CC23C9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sz w:val="20"/>
          <w:szCs w:val="20"/>
        </w:rPr>
        <w:t>ESG-ambassadøren honoreres med for sin indsats:</w:t>
      </w:r>
    </w:p>
    <w:sectPr w:rsidR="00CC23C9" w:rsidRPr="00CC23C9" w:rsidSect="00111E42">
      <w:footerReference w:type="even" r:id="rId7"/>
      <w:footerReference w:type="default" r:id="rId8"/>
      <w:pgSz w:w="11906" w:h="16838"/>
      <w:pgMar w:top="1379" w:right="1134" w:bottom="100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08B9" w14:textId="77777777" w:rsidR="00640E65" w:rsidRDefault="00640E65" w:rsidP="00EE6CA0">
      <w:pPr>
        <w:spacing w:after="0" w:line="240" w:lineRule="auto"/>
      </w:pPr>
      <w:r>
        <w:separator/>
      </w:r>
    </w:p>
  </w:endnote>
  <w:endnote w:type="continuationSeparator" w:id="0">
    <w:p w14:paraId="466EA3FF" w14:textId="77777777" w:rsidR="00640E65" w:rsidRDefault="00640E65" w:rsidP="00EE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rødtekst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9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16566292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D239D44" w14:textId="6D710671" w:rsidR="00EE6CA0" w:rsidRDefault="00EE6CA0" w:rsidP="0063208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ABB3E0F" w14:textId="77777777" w:rsidR="00EE6CA0" w:rsidRDefault="00EE6CA0" w:rsidP="00EE6CA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8860" w14:textId="20D69496" w:rsidR="00EE6CA0" w:rsidRDefault="00EE6CA0" w:rsidP="00EE6CA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0227" w14:textId="77777777" w:rsidR="00640E65" w:rsidRDefault="00640E65" w:rsidP="00EE6CA0">
      <w:pPr>
        <w:spacing w:after="0" w:line="240" w:lineRule="auto"/>
      </w:pPr>
      <w:r>
        <w:separator/>
      </w:r>
    </w:p>
  </w:footnote>
  <w:footnote w:type="continuationSeparator" w:id="0">
    <w:p w14:paraId="44EC62DD" w14:textId="77777777" w:rsidR="00640E65" w:rsidRDefault="00640E65" w:rsidP="00EE6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C2A1D"/>
    <w:multiLevelType w:val="multilevel"/>
    <w:tmpl w:val="EE0CC8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7155C"/>
    <w:multiLevelType w:val="hybridMultilevel"/>
    <w:tmpl w:val="137AAEB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5A2B"/>
    <w:multiLevelType w:val="hybridMultilevel"/>
    <w:tmpl w:val="F7DA03E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39F8"/>
    <w:multiLevelType w:val="multilevel"/>
    <w:tmpl w:val="31D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A48AA"/>
    <w:multiLevelType w:val="hybridMultilevel"/>
    <w:tmpl w:val="EFA65B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B1250"/>
    <w:multiLevelType w:val="hybridMultilevel"/>
    <w:tmpl w:val="8BE8B73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08D2"/>
    <w:multiLevelType w:val="hybridMultilevel"/>
    <w:tmpl w:val="399457B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12389"/>
    <w:multiLevelType w:val="hybridMultilevel"/>
    <w:tmpl w:val="E822F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F4CE4"/>
    <w:multiLevelType w:val="hybridMultilevel"/>
    <w:tmpl w:val="FDF41BD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5548"/>
    <w:multiLevelType w:val="hybridMultilevel"/>
    <w:tmpl w:val="CFDE180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3396A"/>
    <w:multiLevelType w:val="multilevel"/>
    <w:tmpl w:val="0298EC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B2868"/>
    <w:multiLevelType w:val="multilevel"/>
    <w:tmpl w:val="ABA8FC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A635C"/>
    <w:multiLevelType w:val="multilevel"/>
    <w:tmpl w:val="F34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D667B"/>
    <w:multiLevelType w:val="multilevel"/>
    <w:tmpl w:val="8D4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26342"/>
    <w:multiLevelType w:val="multilevel"/>
    <w:tmpl w:val="4E7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84546"/>
    <w:multiLevelType w:val="hybridMultilevel"/>
    <w:tmpl w:val="82C44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67843"/>
    <w:multiLevelType w:val="multilevel"/>
    <w:tmpl w:val="EBB0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90EE6"/>
    <w:multiLevelType w:val="hybridMultilevel"/>
    <w:tmpl w:val="6C185D1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D6975"/>
    <w:multiLevelType w:val="multilevel"/>
    <w:tmpl w:val="E77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12AE5"/>
    <w:multiLevelType w:val="multilevel"/>
    <w:tmpl w:val="500EAC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B64E0A"/>
    <w:multiLevelType w:val="multilevel"/>
    <w:tmpl w:val="1F96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B403C"/>
    <w:multiLevelType w:val="multilevel"/>
    <w:tmpl w:val="DBD8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05A63"/>
    <w:multiLevelType w:val="multilevel"/>
    <w:tmpl w:val="BC5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C91080"/>
    <w:multiLevelType w:val="hybridMultilevel"/>
    <w:tmpl w:val="45A428F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92EA8"/>
    <w:multiLevelType w:val="multilevel"/>
    <w:tmpl w:val="C4441B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741618"/>
    <w:multiLevelType w:val="multilevel"/>
    <w:tmpl w:val="A12C8D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F44349"/>
    <w:multiLevelType w:val="multilevel"/>
    <w:tmpl w:val="1DDC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719558">
    <w:abstractNumId w:val="0"/>
  </w:num>
  <w:num w:numId="2" w16cid:durableId="2125924093">
    <w:abstractNumId w:val="16"/>
  </w:num>
  <w:num w:numId="3" w16cid:durableId="1178618644">
    <w:abstractNumId w:val="15"/>
  </w:num>
  <w:num w:numId="4" w16cid:durableId="723522704">
    <w:abstractNumId w:val="27"/>
  </w:num>
  <w:num w:numId="5" w16cid:durableId="323824006">
    <w:abstractNumId w:val="4"/>
  </w:num>
  <w:num w:numId="6" w16cid:durableId="184289368">
    <w:abstractNumId w:val="14"/>
  </w:num>
  <w:num w:numId="7" w16cid:durableId="1177884645">
    <w:abstractNumId w:val="13"/>
  </w:num>
  <w:num w:numId="8" w16cid:durableId="771701045">
    <w:abstractNumId w:val="23"/>
  </w:num>
  <w:num w:numId="9" w16cid:durableId="1055468615">
    <w:abstractNumId w:val="21"/>
  </w:num>
  <w:num w:numId="10" w16cid:durableId="827406851">
    <w:abstractNumId w:val="22"/>
  </w:num>
  <w:num w:numId="11" w16cid:durableId="1166091791">
    <w:abstractNumId w:val="17"/>
  </w:num>
  <w:num w:numId="12" w16cid:durableId="1767769652">
    <w:abstractNumId w:val="19"/>
  </w:num>
  <w:num w:numId="13" w16cid:durableId="386224854">
    <w:abstractNumId w:val="9"/>
  </w:num>
  <w:num w:numId="14" w16cid:durableId="888884890">
    <w:abstractNumId w:val="6"/>
  </w:num>
  <w:num w:numId="15" w16cid:durableId="356277624">
    <w:abstractNumId w:val="7"/>
  </w:num>
  <w:num w:numId="16" w16cid:durableId="1669207647">
    <w:abstractNumId w:val="11"/>
  </w:num>
  <w:num w:numId="17" w16cid:durableId="1229727063">
    <w:abstractNumId w:val="20"/>
  </w:num>
  <w:num w:numId="18" w16cid:durableId="1557087609">
    <w:abstractNumId w:val="1"/>
  </w:num>
  <w:num w:numId="19" w16cid:durableId="1477065076">
    <w:abstractNumId w:val="26"/>
  </w:num>
  <w:num w:numId="20" w16cid:durableId="600183804">
    <w:abstractNumId w:val="25"/>
  </w:num>
  <w:num w:numId="21" w16cid:durableId="1288584686">
    <w:abstractNumId w:val="8"/>
  </w:num>
  <w:num w:numId="22" w16cid:durableId="1381200892">
    <w:abstractNumId w:val="12"/>
  </w:num>
  <w:num w:numId="23" w16cid:durableId="959146885">
    <w:abstractNumId w:val="24"/>
  </w:num>
  <w:num w:numId="24" w16cid:durableId="1678196106">
    <w:abstractNumId w:val="5"/>
  </w:num>
  <w:num w:numId="25" w16cid:durableId="777412167">
    <w:abstractNumId w:val="2"/>
  </w:num>
  <w:num w:numId="26" w16cid:durableId="1418089948">
    <w:abstractNumId w:val="3"/>
  </w:num>
  <w:num w:numId="27" w16cid:durableId="1415856243">
    <w:abstractNumId w:val="18"/>
  </w:num>
  <w:num w:numId="28" w16cid:durableId="9411826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A7"/>
    <w:rsid w:val="00010E70"/>
    <w:rsid w:val="00030B34"/>
    <w:rsid w:val="000838C8"/>
    <w:rsid w:val="000A3DC1"/>
    <w:rsid w:val="00111E42"/>
    <w:rsid w:val="00172924"/>
    <w:rsid w:val="002016AA"/>
    <w:rsid w:val="00243D04"/>
    <w:rsid w:val="0027618F"/>
    <w:rsid w:val="0027671A"/>
    <w:rsid w:val="002C6A29"/>
    <w:rsid w:val="00360665"/>
    <w:rsid w:val="005153C4"/>
    <w:rsid w:val="00564134"/>
    <w:rsid w:val="005D4AC1"/>
    <w:rsid w:val="00640E65"/>
    <w:rsid w:val="007063F4"/>
    <w:rsid w:val="00841317"/>
    <w:rsid w:val="008545B5"/>
    <w:rsid w:val="008B26CE"/>
    <w:rsid w:val="0091497F"/>
    <w:rsid w:val="00917038"/>
    <w:rsid w:val="00A37D84"/>
    <w:rsid w:val="00A76921"/>
    <w:rsid w:val="00A966E7"/>
    <w:rsid w:val="00AF5825"/>
    <w:rsid w:val="00B5572F"/>
    <w:rsid w:val="00C02383"/>
    <w:rsid w:val="00C417EA"/>
    <w:rsid w:val="00C64AF0"/>
    <w:rsid w:val="00C76320"/>
    <w:rsid w:val="00CC23C9"/>
    <w:rsid w:val="00E823D2"/>
    <w:rsid w:val="00EB54A7"/>
    <w:rsid w:val="00EE2B97"/>
    <w:rsid w:val="00EE6CA0"/>
    <w:rsid w:val="00F45FAC"/>
    <w:rsid w:val="00F7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874"/>
  <w15:chartTrackingRefBased/>
  <w15:docId w15:val="{6ACFEC33-EB9D-B44F-9251-DF7F81A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 Light" w:eastAsiaTheme="minorHAnsi" w:hAnsi="Source Sans Pro Light" w:cs="Times New Roman (Brødtekst CS)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B54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54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54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54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54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54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54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B54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54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54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54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54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54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54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54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54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54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54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54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54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54A7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1729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172924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EE6C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6CA0"/>
  </w:style>
  <w:style w:type="paragraph" w:styleId="Sidefod">
    <w:name w:val="footer"/>
    <w:basedOn w:val="Normal"/>
    <w:link w:val="SidefodTegn"/>
    <w:uiPriority w:val="99"/>
    <w:unhideWhenUsed/>
    <w:rsid w:val="00EE6C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6CA0"/>
  </w:style>
  <w:style w:type="character" w:styleId="Sidetal">
    <w:name w:val="page number"/>
    <w:basedOn w:val="Standardskrifttypeiafsnit"/>
    <w:uiPriority w:val="99"/>
    <w:semiHidden/>
    <w:unhideWhenUsed/>
    <w:rsid w:val="00EE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1EF8AD13D284987A30699987604EA" ma:contentTypeVersion="18" ma:contentTypeDescription="Create a new document." ma:contentTypeScope="" ma:versionID="9f953d28f4197f82e679aef63cb5eda0">
  <xsd:schema xmlns:xsd="http://www.w3.org/2001/XMLSchema" xmlns:xs="http://www.w3.org/2001/XMLSchema" xmlns:p="http://schemas.microsoft.com/office/2006/metadata/properties" xmlns:ns2="57bf1867-1f0b-43b6-97ad-02a1335b6c6e" xmlns:ns3="dbb5b02b-bb1c-4b39-8299-6539ea6fb330" targetNamespace="http://schemas.microsoft.com/office/2006/metadata/properties" ma:root="true" ma:fieldsID="aae2197ae15d1bbc2f94c4a80751a64b" ns2:_="" ns3:_="">
    <xsd:import namespace="57bf1867-1f0b-43b6-97ad-02a1335b6c6e"/>
    <xsd:import namespace="dbb5b02b-bb1c-4b39-8299-6539ea6fb3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f1867-1f0b-43b6-97ad-02a1335b6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ad0a79-88aa-4484-bcf7-abb2448bad48}" ma:internalName="TaxCatchAll" ma:showField="CatchAllData" ma:web="57bf1867-1f0b-43b6-97ad-02a1335b6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5b02b-bb1c-4b39-8299-6539ea6fb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97ae3c-440f-4a8a-be8c-60b849ae3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5b02b-bb1c-4b39-8299-6539ea6fb330">
      <Terms xmlns="http://schemas.microsoft.com/office/infopath/2007/PartnerControls"/>
    </lcf76f155ced4ddcb4097134ff3c332f>
    <TaxCatchAll xmlns="57bf1867-1f0b-43b6-97ad-02a1335b6c6e" xsi:nil="true"/>
  </documentManagement>
</p:properties>
</file>

<file path=customXml/itemProps1.xml><?xml version="1.0" encoding="utf-8"?>
<ds:datastoreItem xmlns:ds="http://schemas.openxmlformats.org/officeDocument/2006/customXml" ds:itemID="{E194FFD8-9D30-49D3-8B10-4F2B1A126BC8}"/>
</file>

<file path=customXml/itemProps2.xml><?xml version="1.0" encoding="utf-8"?>
<ds:datastoreItem xmlns:ds="http://schemas.openxmlformats.org/officeDocument/2006/customXml" ds:itemID="{853DE8B8-22C4-411D-A40F-30C13BDF448F}"/>
</file>

<file path=customXml/itemProps3.xml><?xml version="1.0" encoding="utf-8"?>
<ds:datastoreItem xmlns:ds="http://schemas.openxmlformats.org/officeDocument/2006/customXml" ds:itemID="{3F9103E1-AE6D-490C-BA52-33728F72D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2931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Kehr</dc:creator>
  <cp:keywords/>
  <dc:description/>
  <cp:lastModifiedBy>Pia Fabienke</cp:lastModifiedBy>
  <cp:revision>2</cp:revision>
  <cp:lastPrinted>2025-06-23T12:11:00Z</cp:lastPrinted>
  <dcterms:created xsi:type="dcterms:W3CDTF">2025-12-10T14:08:00Z</dcterms:created>
  <dcterms:modified xsi:type="dcterms:W3CDTF">2025-12-10T14:08:00Z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0x01010073B1EF8AD13D284987A30699987604EA</vt:lpwstr>
  </property>
</Properties>
</file>