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4A077" w14:textId="66FCE110" w:rsidR="00172924" w:rsidRDefault="00133125" w:rsidP="00B5572F">
      <w:pPr>
        <w:spacing w:after="0" w:line="240" w:lineRule="auto"/>
        <w:rPr>
          <w:rFonts w:eastAsia="Times New Roman" w:cs="Times New Roman"/>
          <w:kern w:val="36"/>
          <w:sz w:val="32"/>
          <w:szCs w:val="32"/>
          <w:lang w:eastAsia="da-DK"/>
          <w14:ligatures w14:val="none"/>
        </w:rPr>
      </w:pPr>
      <w:r>
        <w:rPr>
          <w:rFonts w:eastAsia="Times New Roman" w:cs="Times New Roman"/>
          <w:kern w:val="36"/>
          <w:sz w:val="32"/>
          <w:szCs w:val="32"/>
          <w:lang w:eastAsia="da-DK"/>
          <w14:ligatures w14:val="none"/>
        </w:rPr>
        <w:t xml:space="preserve">Arbejdsskabelon til </w:t>
      </w:r>
      <w:r w:rsidR="000A3DC1">
        <w:rPr>
          <w:rFonts w:eastAsia="Times New Roman" w:cs="Times New Roman"/>
          <w:kern w:val="36"/>
          <w:sz w:val="32"/>
          <w:szCs w:val="32"/>
          <w:lang w:eastAsia="da-DK"/>
          <w14:ligatures w14:val="none"/>
        </w:rPr>
        <w:t>ESG</w:t>
      </w:r>
      <w:r>
        <w:rPr>
          <w:rFonts w:eastAsia="Times New Roman" w:cs="Times New Roman"/>
          <w:kern w:val="36"/>
          <w:sz w:val="32"/>
          <w:szCs w:val="32"/>
          <w:lang w:eastAsia="da-DK"/>
          <w14:ligatures w14:val="none"/>
        </w:rPr>
        <w:t>-</w:t>
      </w:r>
      <w:r w:rsidR="000A3DC1">
        <w:rPr>
          <w:rFonts w:eastAsia="Times New Roman" w:cs="Times New Roman"/>
          <w:kern w:val="36"/>
          <w:sz w:val="32"/>
          <w:szCs w:val="32"/>
          <w:lang w:eastAsia="da-DK"/>
          <w14:ligatures w14:val="none"/>
        </w:rPr>
        <w:t>Adfærdsdesign</w:t>
      </w:r>
    </w:p>
    <w:p w14:paraId="1EA2B3FB" w14:textId="77777777" w:rsidR="00B5572F" w:rsidRPr="00172924" w:rsidRDefault="00B5572F" w:rsidP="00B5572F">
      <w:pPr>
        <w:spacing w:after="0" w:line="240" w:lineRule="auto"/>
        <w:rPr>
          <w:sz w:val="24"/>
        </w:rPr>
      </w:pPr>
    </w:p>
    <w:p w14:paraId="496CCED8" w14:textId="35BA7AA5" w:rsidR="00172924" w:rsidRPr="00172924" w:rsidRDefault="00172924" w:rsidP="00B5572F">
      <w:pPr>
        <w:spacing w:after="0" w:line="240" w:lineRule="auto"/>
        <w:outlineLvl w:val="1"/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</w:pPr>
      <w:r w:rsidRPr="00172924"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  <w:t>Formål</w:t>
      </w:r>
    </w:p>
    <w:p w14:paraId="4647DBFA" w14:textId="7D255C98" w:rsidR="00B5572F" w:rsidRPr="00B74780" w:rsidRDefault="000A3DC1" w:rsidP="00B5572F">
      <w:pPr>
        <w:spacing w:after="0" w:line="240" w:lineRule="auto"/>
        <w:rPr>
          <w:rFonts w:ascii="Source Sans Pro ExtraLight" w:eastAsia="Times New Roman" w:hAnsi="Source Sans Pro ExtraLight" w:cs="Times New Roman"/>
          <w:i/>
          <w:iCs/>
          <w:kern w:val="0"/>
          <w:sz w:val="20"/>
          <w:szCs w:val="20"/>
          <w:lang w:eastAsia="da-DK"/>
          <w14:ligatures w14:val="none"/>
        </w:rPr>
      </w:pPr>
      <w:r w:rsidRPr="00B74780">
        <w:rPr>
          <w:rFonts w:ascii="Source Sans Pro ExtraLight" w:hAnsi="Source Sans Pro ExtraLight"/>
          <w:i/>
          <w:iCs/>
          <w:sz w:val="20"/>
          <w:szCs w:val="20"/>
        </w:rPr>
        <w:t>ESG-adfærdsdesign handler om at forme adfærd i organisation</w:t>
      </w:r>
      <w:r w:rsidR="00435858" w:rsidRPr="00B74780">
        <w:rPr>
          <w:rFonts w:ascii="Source Sans Pro ExtraLight" w:hAnsi="Source Sans Pro ExtraLight"/>
          <w:i/>
          <w:iCs/>
          <w:sz w:val="20"/>
          <w:szCs w:val="20"/>
        </w:rPr>
        <w:t>en</w:t>
      </w:r>
      <w:r w:rsidRPr="00B74780">
        <w:rPr>
          <w:rFonts w:ascii="Source Sans Pro ExtraLight" w:hAnsi="Source Sans Pro ExtraLight"/>
          <w:i/>
          <w:iCs/>
          <w:sz w:val="20"/>
          <w:szCs w:val="20"/>
        </w:rPr>
        <w:t>, så den understøtter bæredygtighed og ansvarlighed inden for miljø (E), sociale forhold (S) og god ledelse (G). ESG-adfærdsdesign skal være lavpraktisk og effektfuldt og integreret i hverdagsrutiner og praksisfællesskaber.</w:t>
      </w:r>
    </w:p>
    <w:p w14:paraId="4DCBED6F" w14:textId="77777777" w:rsidR="000A3DC1" w:rsidRDefault="000A3DC1" w:rsidP="00B5572F">
      <w:pPr>
        <w:spacing w:after="0" w:line="240" w:lineRule="auto"/>
        <w:outlineLvl w:val="1"/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</w:pPr>
    </w:p>
    <w:p w14:paraId="41046658" w14:textId="31B91141" w:rsidR="00172924" w:rsidRPr="00172924" w:rsidRDefault="000A3DC1" w:rsidP="00B5572F">
      <w:pPr>
        <w:spacing w:after="0" w:line="240" w:lineRule="auto"/>
        <w:outlineLvl w:val="1"/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  <w:t>Affaldssortering</w:t>
      </w:r>
    </w:p>
    <w:p w14:paraId="779647C9" w14:textId="17FCDA1D" w:rsidR="00892916" w:rsidRDefault="00892916" w:rsidP="00B5572F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Det vil vi</w:t>
      </w:r>
      <w:r w:rsidR="00435858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 (eksempel)</w:t>
      </w: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:</w:t>
      </w:r>
    </w:p>
    <w:p w14:paraId="5D04FB56" w14:textId="77777777" w:rsidR="00D45573" w:rsidRPr="00D45573" w:rsidRDefault="00D45573" w:rsidP="00D45573">
      <w:pPr>
        <w:pStyle w:val="Listeafsnit"/>
        <w:numPr>
          <w:ilvl w:val="0"/>
          <w:numId w:val="26"/>
        </w:numPr>
        <w:spacing w:after="0" w:line="240" w:lineRule="auto"/>
        <w:rPr>
          <w:sz w:val="20"/>
          <w:szCs w:val="20"/>
        </w:rPr>
      </w:pPr>
      <w:r w:rsidRPr="00D45573">
        <w:rPr>
          <w:sz w:val="20"/>
          <w:szCs w:val="20"/>
        </w:rPr>
        <w:t>Vi vil sikre korrekt affaldssortering på alle projekter og pladser, så vi reducerer spild, øger genanvendelse og mindsker miljøbelastningen.</w:t>
      </w:r>
    </w:p>
    <w:p w14:paraId="60D71449" w14:textId="491035FB" w:rsidR="00172924" w:rsidRPr="00172924" w:rsidRDefault="00172924" w:rsidP="00B5572F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Indikatorer</w:t>
      </w:r>
      <w:r w:rsidR="00435858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 (eksempler)</w:t>
      </w:r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:</w:t>
      </w:r>
    </w:p>
    <w:p w14:paraId="7D94B11C" w14:textId="7FAE18B5" w:rsidR="00172924" w:rsidRDefault="000A3DC1" w:rsidP="00B5572F">
      <w:pPr>
        <w:pStyle w:val="Listeafsnit"/>
        <w:numPr>
          <w:ilvl w:val="0"/>
          <w:numId w:val="13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Farvekodede containere og visuelle guidelines på pladserne.</w:t>
      </w:r>
    </w:p>
    <w:p w14:paraId="3A809ECA" w14:textId="1AB5B37F" w:rsidR="00D45573" w:rsidRPr="00D45573" w:rsidRDefault="00D45573" w:rsidP="00B5572F">
      <w:pPr>
        <w:pStyle w:val="Listeafsnit"/>
        <w:numPr>
          <w:ilvl w:val="0"/>
          <w:numId w:val="13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D45573">
        <w:rPr>
          <w:sz w:val="20"/>
          <w:szCs w:val="20"/>
        </w:rPr>
        <w:t>Løbende opfølgning på sorteringskvalitet</w:t>
      </w:r>
      <w:r>
        <w:rPr>
          <w:sz w:val="20"/>
          <w:szCs w:val="20"/>
        </w:rPr>
        <w:t xml:space="preserve"> og mængder</w:t>
      </w:r>
      <w:r w:rsidRPr="00D45573">
        <w:rPr>
          <w:sz w:val="20"/>
          <w:szCs w:val="20"/>
        </w:rPr>
        <w:t xml:space="preserve"> via affaldsselskabets tilbagemeldinger.</w:t>
      </w:r>
    </w:p>
    <w:p w14:paraId="1B3255EA" w14:textId="3836872D" w:rsidR="000A3DC1" w:rsidRDefault="000A3DC1" w:rsidP="00B5572F">
      <w:pPr>
        <w:pStyle w:val="Listeafsnit"/>
        <w:numPr>
          <w:ilvl w:val="0"/>
          <w:numId w:val="13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Præmiering af teams med høj </w:t>
      </w:r>
      <w:r w:rsidR="00E523B3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s</w:t>
      </w: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orteringsrate (baseres på tilbagemeldinger fra affaldsselskab).</w:t>
      </w:r>
    </w:p>
    <w:p w14:paraId="232BC7E4" w14:textId="7040CDD6" w:rsidR="00133125" w:rsidRPr="00B5572F" w:rsidRDefault="00133125" w:rsidP="00B5572F">
      <w:pPr>
        <w:pStyle w:val="Listeafsnit"/>
        <w:numPr>
          <w:ilvl w:val="0"/>
          <w:numId w:val="13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Målsætning: Minimum </w:t>
      </w:r>
      <w:r w:rsidR="001636AF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XX</w:t>
      </w: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% korrekt sortering ved næste års opgørelse.</w:t>
      </w:r>
    </w:p>
    <w:p w14:paraId="2B0DA19A" w14:textId="77777777" w:rsidR="00B5572F" w:rsidRDefault="00B5572F" w:rsidP="00B5572F">
      <w:pPr>
        <w:spacing w:after="0" w:line="240" w:lineRule="auto"/>
        <w:outlineLvl w:val="1"/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</w:pPr>
    </w:p>
    <w:p w14:paraId="4C5B7D5A" w14:textId="4FD51060" w:rsidR="00172924" w:rsidRPr="00172924" w:rsidRDefault="000A3DC1" w:rsidP="00B5572F">
      <w:pPr>
        <w:spacing w:after="0" w:line="240" w:lineRule="auto"/>
        <w:outlineLvl w:val="1"/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  <w:t>Transport og logistik</w:t>
      </w:r>
    </w:p>
    <w:p w14:paraId="285F8090" w14:textId="2AC8B2AF" w:rsidR="00892916" w:rsidRDefault="00892916" w:rsidP="00892916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Det vil vi</w:t>
      </w:r>
      <w:r w:rsidR="00435858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 (eksempel)</w:t>
      </w: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:</w:t>
      </w:r>
    </w:p>
    <w:p w14:paraId="7751F529" w14:textId="1E371ED5" w:rsidR="00D45573" w:rsidRPr="00D45573" w:rsidRDefault="00D45573" w:rsidP="00D45573">
      <w:pPr>
        <w:pStyle w:val="Listeafsnit"/>
        <w:numPr>
          <w:ilvl w:val="0"/>
          <w:numId w:val="25"/>
        </w:numPr>
        <w:spacing w:after="0" w:line="240" w:lineRule="auto"/>
        <w:rPr>
          <w:sz w:val="20"/>
          <w:szCs w:val="20"/>
        </w:rPr>
      </w:pPr>
      <w:r w:rsidRPr="00D45573">
        <w:rPr>
          <w:sz w:val="20"/>
          <w:szCs w:val="20"/>
        </w:rPr>
        <w:t>Vi vil optimere kørsel og transport for at reducere CO2-udslip, brændstofforbrug og øge sikkerheden.</w:t>
      </w:r>
    </w:p>
    <w:p w14:paraId="1DE84434" w14:textId="5B65DF9D" w:rsidR="00172924" w:rsidRPr="00172924" w:rsidRDefault="00172924" w:rsidP="00B5572F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Indikatorer</w:t>
      </w:r>
      <w:r w:rsidR="00435858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 (eksempler)</w:t>
      </w:r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:</w:t>
      </w:r>
    </w:p>
    <w:p w14:paraId="10125269" w14:textId="698B5D03" w:rsidR="00172924" w:rsidRDefault="000A3DC1" w:rsidP="00B5572F">
      <w:pPr>
        <w:pStyle w:val="Listeafsnit"/>
        <w:numPr>
          <w:ilvl w:val="0"/>
          <w:numId w:val="14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Belønningssystem for kørselsoptimering/brændstofbesparelse – ruteoptimering sker via </w:t>
      </w:r>
      <w:r w:rsidR="00D45573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GPS</w:t>
      </w: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 koblet til CO2-beregner.</w:t>
      </w:r>
    </w:p>
    <w:p w14:paraId="267EF9ED" w14:textId="18225605" w:rsidR="000A3DC1" w:rsidRDefault="000A3DC1" w:rsidP="00B5572F">
      <w:pPr>
        <w:pStyle w:val="Listeafsnit"/>
        <w:numPr>
          <w:ilvl w:val="0"/>
          <w:numId w:val="14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Belønningssystem for adfærd i trafikken (</w:t>
      </w:r>
      <w:r w:rsidR="00D45573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fx overholdelse af </w:t>
      </w: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hastighed) </w:t>
      </w:r>
      <w:r w:rsidR="00D45573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via </w:t>
      </w: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GPS-data om kørselsmønstre.</w:t>
      </w:r>
    </w:p>
    <w:p w14:paraId="113A1AE6" w14:textId="4E265D31" w:rsidR="000A3DC1" w:rsidRDefault="000A3DC1" w:rsidP="00B5572F">
      <w:pPr>
        <w:pStyle w:val="Listeafsnit"/>
        <w:numPr>
          <w:ilvl w:val="0"/>
          <w:numId w:val="14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Reversed parking på pladserne – fotodokumentation</w:t>
      </w:r>
      <w:r w:rsidR="00D45573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 (sikkerhedsfokus)</w:t>
      </w: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.</w:t>
      </w:r>
    </w:p>
    <w:p w14:paraId="5EDF8BD3" w14:textId="5BA2B51A" w:rsidR="00133125" w:rsidRPr="00B5572F" w:rsidRDefault="00133125" w:rsidP="00B5572F">
      <w:pPr>
        <w:pStyle w:val="Listeafsnit"/>
        <w:numPr>
          <w:ilvl w:val="0"/>
          <w:numId w:val="14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Målsætning. Redu</w:t>
      </w:r>
      <w:r w:rsidR="00E523B3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c</w:t>
      </w: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ere brændstofforbruget pr. km med </w:t>
      </w:r>
      <w:r w:rsidR="001636AF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XX</w:t>
      </w: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% på 12 måneder og reducere antal kørte km pr. omsat krone med </w:t>
      </w:r>
      <w:r w:rsidR="001636AF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XX</w:t>
      </w: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% på 12 måneder.</w:t>
      </w:r>
    </w:p>
    <w:p w14:paraId="5505BA5C" w14:textId="77777777" w:rsidR="005153C4" w:rsidRDefault="005153C4" w:rsidP="00B5572F">
      <w:pPr>
        <w:spacing w:after="0" w:line="240" w:lineRule="auto"/>
        <w:outlineLvl w:val="2"/>
        <w:rPr>
          <w:rFonts w:eastAsia="Times New Roman" w:cs="Times New Roman"/>
          <w:kern w:val="0"/>
          <w:sz w:val="24"/>
          <w:lang w:eastAsia="da-DK"/>
          <w14:ligatures w14:val="none"/>
        </w:rPr>
      </w:pPr>
    </w:p>
    <w:p w14:paraId="29F03474" w14:textId="3AACFB22" w:rsidR="00172924" w:rsidRPr="000A3DC1" w:rsidRDefault="00892916" w:rsidP="00B5572F">
      <w:pPr>
        <w:spacing w:after="0" w:line="240" w:lineRule="auto"/>
        <w:outlineLvl w:val="2"/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  <w:t>Klimavenligt</w:t>
      </w:r>
      <w:r w:rsidR="000A3DC1" w:rsidRPr="000A3DC1"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  <w:t xml:space="preserve"> materialevalg</w:t>
      </w:r>
    </w:p>
    <w:p w14:paraId="7808EDCA" w14:textId="75DD0921" w:rsidR="00892916" w:rsidRDefault="00892916" w:rsidP="00892916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Det vil vi</w:t>
      </w:r>
      <w:r w:rsidR="00435858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 (eksempel)</w:t>
      </w: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:</w:t>
      </w:r>
    </w:p>
    <w:p w14:paraId="3218AF46" w14:textId="17479D4F" w:rsidR="00892916" w:rsidRPr="00D45573" w:rsidRDefault="00D45573" w:rsidP="00B5572F">
      <w:pPr>
        <w:pStyle w:val="Listeafsnit"/>
        <w:numPr>
          <w:ilvl w:val="0"/>
          <w:numId w:val="24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D45573">
        <w:rPr>
          <w:sz w:val="20"/>
          <w:szCs w:val="20"/>
        </w:rPr>
        <w:t>Vi vil aktivt tilbyde og bruge materialer med lavere klimaaftryk uden at gå på kompromis med kvalitet og kundetilfredshed.</w:t>
      </w:r>
    </w:p>
    <w:p w14:paraId="7F19035B" w14:textId="4205CEA5" w:rsidR="00172924" w:rsidRPr="00172924" w:rsidRDefault="00172924" w:rsidP="00B5572F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Indikatorer</w:t>
      </w:r>
      <w:r w:rsidR="00435858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 (eksempler)</w:t>
      </w:r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:</w:t>
      </w:r>
    </w:p>
    <w:p w14:paraId="3B1D0CF1" w14:textId="6C20EC93" w:rsidR="00B5572F" w:rsidRDefault="000A3DC1" w:rsidP="00B5572F">
      <w:pPr>
        <w:pStyle w:val="Listeafsnit"/>
        <w:numPr>
          <w:ilvl w:val="0"/>
          <w:numId w:val="15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Prioritering af 2 tilbud til kunderne hvor muligt: Det traditionelle </w:t>
      </w:r>
      <w:proofErr w:type="spellStart"/>
      <w:r w:rsidR="00D45573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vs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 det </w:t>
      </w:r>
      <w:r w:rsidR="00A91D89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klima</w:t>
      </w:r>
      <w:r w:rsidR="00D45573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tilpassede</w:t>
      </w: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 valg. Alle tilbud dokumenteres med klimaaftryk via data fra forhandler. Max prisforskel netto 10%.</w:t>
      </w:r>
    </w:p>
    <w:p w14:paraId="70828D3F" w14:textId="3024EA86" w:rsidR="000838C8" w:rsidRDefault="000838C8" w:rsidP="00B5572F">
      <w:pPr>
        <w:pStyle w:val="Listeafsnit"/>
        <w:numPr>
          <w:ilvl w:val="0"/>
          <w:numId w:val="15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Tjeklister til medarbejdere med prioriterede valg af pluk-varer – afstemt med forhandler.</w:t>
      </w:r>
    </w:p>
    <w:p w14:paraId="2781F32F" w14:textId="44C9C02B" w:rsidR="00133125" w:rsidRPr="00B5572F" w:rsidRDefault="00133125" w:rsidP="00B5572F">
      <w:pPr>
        <w:pStyle w:val="Listeafsnit"/>
        <w:numPr>
          <w:ilvl w:val="0"/>
          <w:numId w:val="15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Målsætning: Min. </w:t>
      </w:r>
      <w:r w:rsidR="001636AF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XX</w:t>
      </w: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% af materialeindkøb skal være klima</w:t>
      </w:r>
      <w:r w:rsidR="001636AF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tilpassede</w:t>
      </w: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 inde</w:t>
      </w:r>
      <w:r w:rsidR="001636AF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n</w:t>
      </w: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 for </w:t>
      </w:r>
      <w:r w:rsidR="001636AF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12 måneder.</w:t>
      </w:r>
    </w:p>
    <w:p w14:paraId="2AE69015" w14:textId="77777777" w:rsidR="005153C4" w:rsidRDefault="005153C4" w:rsidP="00B5572F">
      <w:pPr>
        <w:spacing w:after="0" w:line="240" w:lineRule="auto"/>
        <w:outlineLvl w:val="2"/>
        <w:rPr>
          <w:rFonts w:eastAsia="Times New Roman" w:cs="Times New Roman"/>
          <w:kern w:val="0"/>
          <w:sz w:val="24"/>
          <w:lang w:eastAsia="da-DK"/>
          <w14:ligatures w14:val="none"/>
        </w:rPr>
      </w:pPr>
    </w:p>
    <w:p w14:paraId="2096E888" w14:textId="3BDC2191" w:rsidR="00172924" w:rsidRPr="000838C8" w:rsidRDefault="000838C8" w:rsidP="00B5572F">
      <w:pPr>
        <w:spacing w:after="0" w:line="240" w:lineRule="auto"/>
        <w:outlineLvl w:val="2"/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  <w:t>Medarbejdertrivsel og social ansvarlighed – feedback og mikrovaner</w:t>
      </w:r>
    </w:p>
    <w:p w14:paraId="0367B911" w14:textId="1C0B9029" w:rsidR="00892916" w:rsidRDefault="00892916" w:rsidP="00892916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Det vil vi</w:t>
      </w:r>
      <w:r w:rsidR="00435858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 (eksempel)</w:t>
      </w: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:</w:t>
      </w:r>
    </w:p>
    <w:p w14:paraId="26436ADF" w14:textId="52AEC99A" w:rsidR="00892916" w:rsidRPr="00A946AB" w:rsidRDefault="00A946AB" w:rsidP="00B5572F">
      <w:pPr>
        <w:pStyle w:val="Listeafsnit"/>
        <w:numPr>
          <w:ilvl w:val="0"/>
          <w:numId w:val="24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A946AB">
        <w:rPr>
          <w:sz w:val="20"/>
          <w:szCs w:val="20"/>
        </w:rPr>
        <w:t>Vi vil fremme trivsel, arbejdsglæde og fællesskab gennem små, faste vaner i hverdagen.</w:t>
      </w:r>
    </w:p>
    <w:p w14:paraId="58637801" w14:textId="3D8E4446" w:rsidR="00172924" w:rsidRPr="00172924" w:rsidRDefault="00172924" w:rsidP="00B5572F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Indikatorer</w:t>
      </w:r>
      <w:r w:rsidR="00435858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 (eksempler)</w:t>
      </w:r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:</w:t>
      </w:r>
    </w:p>
    <w:p w14:paraId="60857CA7" w14:textId="21BAF231" w:rsidR="00172924" w:rsidRDefault="000838C8" w:rsidP="00B5572F">
      <w:pPr>
        <w:numPr>
          <w:ilvl w:val="0"/>
          <w:numId w:val="16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Faste 2-minutters runde</w:t>
      </w:r>
      <w:r w:rsidR="002016AA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r</w:t>
      </w: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 med trivselstjek hver morgen på pladsen inden arbejdet påbegyndes.</w:t>
      </w:r>
    </w:p>
    <w:p w14:paraId="36970CC7" w14:textId="24419A48" w:rsidR="000838C8" w:rsidRDefault="000838C8" w:rsidP="00B5572F">
      <w:pPr>
        <w:numPr>
          <w:ilvl w:val="0"/>
          <w:numId w:val="16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Tavlemøder med månedens arbejdsmiljøfokus</w:t>
      </w:r>
      <w:r w:rsidR="00A946AB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 (fx sikkerhed, samarbejde, stressforebyggelse)</w:t>
      </w: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.</w:t>
      </w:r>
    </w:p>
    <w:p w14:paraId="04D4AF3F" w14:textId="57D5F366" w:rsidR="001636AF" w:rsidRPr="00172924" w:rsidRDefault="001636AF" w:rsidP="00B5572F">
      <w:pPr>
        <w:numPr>
          <w:ilvl w:val="0"/>
          <w:numId w:val="16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Målsætning: Opnå trivselsscore på min 4 ud af 5 i medarbejdertilfredshedsundersøgelse og nedsætte antallet af arbejdsulykker/registrerede skader med XX% i løbet af 12 måneder.</w:t>
      </w:r>
    </w:p>
    <w:p w14:paraId="22C9F230" w14:textId="77777777" w:rsidR="005153C4" w:rsidRDefault="005153C4" w:rsidP="00EE6CA0">
      <w:pPr>
        <w:spacing w:after="0" w:line="240" w:lineRule="auto"/>
        <w:outlineLvl w:val="2"/>
        <w:rPr>
          <w:rFonts w:eastAsia="Times New Roman" w:cs="Times New Roman"/>
          <w:kern w:val="0"/>
          <w:sz w:val="24"/>
          <w:lang w:eastAsia="da-DK"/>
          <w14:ligatures w14:val="none"/>
        </w:rPr>
      </w:pPr>
    </w:p>
    <w:p w14:paraId="28ED9374" w14:textId="155CB880" w:rsidR="00EE6CA0" w:rsidRPr="000838C8" w:rsidRDefault="000838C8" w:rsidP="00EE6CA0">
      <w:pPr>
        <w:spacing w:after="0" w:line="240" w:lineRule="auto"/>
        <w:outlineLvl w:val="2"/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</w:pPr>
      <w:r w:rsidRPr="000838C8"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  <w:t>Mentorordning</w:t>
      </w:r>
    </w:p>
    <w:p w14:paraId="671186E6" w14:textId="65EF1E9F" w:rsidR="00892916" w:rsidRDefault="00892916" w:rsidP="00892916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Det vil vi</w:t>
      </w:r>
      <w:r w:rsidR="00435858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 (eksempel)</w:t>
      </w: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:</w:t>
      </w:r>
    </w:p>
    <w:p w14:paraId="20548F7E" w14:textId="10CE1482" w:rsidR="00892916" w:rsidRPr="00346A2C" w:rsidRDefault="00346A2C" w:rsidP="00EE6CA0">
      <w:pPr>
        <w:pStyle w:val="Listeafsnit"/>
        <w:numPr>
          <w:ilvl w:val="0"/>
          <w:numId w:val="24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346A2C">
        <w:rPr>
          <w:sz w:val="20"/>
          <w:szCs w:val="20"/>
        </w:rPr>
        <w:t>Vi vil styrke læring, trivsel og fastholdelse af nye medarbejdere og lærlinge gennem mentorordninger.</w:t>
      </w:r>
    </w:p>
    <w:p w14:paraId="3D3E88D5" w14:textId="0396A783" w:rsidR="00EE6CA0" w:rsidRPr="00172924" w:rsidRDefault="00EE6CA0" w:rsidP="00EE6CA0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lastRenderedPageBreak/>
        <w:t>Indikatorer</w:t>
      </w:r>
      <w:r w:rsidR="00435858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 eksempler)</w:t>
      </w:r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:</w:t>
      </w:r>
    </w:p>
    <w:p w14:paraId="0916B3D0" w14:textId="6A299400" w:rsidR="00B5572F" w:rsidRDefault="000838C8" w:rsidP="00EE6CA0">
      <w:pPr>
        <w:numPr>
          <w:ilvl w:val="0"/>
          <w:numId w:val="16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Tildeling af </w:t>
      </w:r>
      <w:r w:rsidR="00346A2C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erfaren </w:t>
      </w: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mentor </w:t>
      </w:r>
      <w:r w:rsidR="00346A2C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til alle nye medarbejdere gennem de første 3 uger af ansættelsen</w:t>
      </w: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.</w:t>
      </w:r>
    </w:p>
    <w:p w14:paraId="50CD9D29" w14:textId="2E4FD12C" w:rsidR="00346A2C" w:rsidRDefault="00346A2C" w:rsidP="00EE6CA0">
      <w:pPr>
        <w:numPr>
          <w:ilvl w:val="0"/>
          <w:numId w:val="16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Gennem mentorer introduceres nye medarbejdere til nøgleområderne i vores kultur (fx tålmodighed, kommunikation, inklusion, videndeling, opførsel, samarbejde). </w:t>
      </w:r>
    </w:p>
    <w:p w14:paraId="5AF94C36" w14:textId="6BBDB1A2" w:rsidR="00EE6CA0" w:rsidRPr="001636AF" w:rsidRDefault="000838C8" w:rsidP="00E76918">
      <w:pPr>
        <w:numPr>
          <w:ilvl w:val="0"/>
          <w:numId w:val="16"/>
        </w:numPr>
        <w:spacing w:after="0" w:line="240" w:lineRule="auto"/>
        <w:outlineLvl w:val="1"/>
        <w:rPr>
          <w:rFonts w:ascii="Source Sans Pro" w:eastAsia="Times New Roman" w:hAnsi="Source Sans Pro" w:cs="Times New Roman"/>
          <w:b/>
          <w:bCs/>
          <w:kern w:val="0"/>
          <w:sz w:val="24"/>
          <w:lang w:eastAsia="da-DK"/>
          <w14:ligatures w14:val="none"/>
        </w:rPr>
      </w:pPr>
      <w:r w:rsidRPr="00111E42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Check-in struktur, hvor mentoren har ansvaret for trivsel og læring.</w:t>
      </w:r>
    </w:p>
    <w:p w14:paraId="59DC079A" w14:textId="23B07596" w:rsidR="001636AF" w:rsidRPr="00111E42" w:rsidRDefault="001636AF" w:rsidP="00E76918">
      <w:pPr>
        <w:numPr>
          <w:ilvl w:val="0"/>
          <w:numId w:val="16"/>
        </w:numPr>
        <w:spacing w:after="0" w:line="240" w:lineRule="auto"/>
        <w:outlineLvl w:val="1"/>
        <w:rPr>
          <w:rFonts w:ascii="Source Sans Pro" w:eastAsia="Times New Roman" w:hAnsi="Source Sans Pro" w:cs="Times New Roman"/>
          <w:b/>
          <w:bCs/>
          <w:kern w:val="0"/>
          <w:sz w:val="24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Målsætning: XX% af lærlinge og XX% af øvrige nye medarbejdere skal fastholdes efter første år.</w:t>
      </w:r>
    </w:p>
    <w:p w14:paraId="2F3CF73D" w14:textId="77777777" w:rsidR="00111E42" w:rsidRPr="00111E42" w:rsidRDefault="00111E42" w:rsidP="00111E42">
      <w:pPr>
        <w:spacing w:after="0" w:line="240" w:lineRule="auto"/>
        <w:outlineLvl w:val="1"/>
        <w:rPr>
          <w:rFonts w:ascii="Source Sans Pro" w:eastAsia="Times New Roman" w:hAnsi="Source Sans Pro" w:cs="Times New Roman"/>
          <w:b/>
          <w:bCs/>
          <w:kern w:val="0"/>
          <w:sz w:val="24"/>
          <w:lang w:eastAsia="da-DK"/>
          <w14:ligatures w14:val="none"/>
        </w:rPr>
      </w:pPr>
    </w:p>
    <w:p w14:paraId="7C0BF040" w14:textId="1349A9CC" w:rsidR="00172924" w:rsidRPr="00172924" w:rsidRDefault="002016AA" w:rsidP="00B5572F">
      <w:pPr>
        <w:spacing w:after="0" w:line="240" w:lineRule="auto"/>
        <w:outlineLvl w:val="1"/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  <w:t>Kodeks for inkluderende adfærd</w:t>
      </w:r>
    </w:p>
    <w:p w14:paraId="4E710594" w14:textId="6C606315" w:rsidR="00892916" w:rsidRDefault="00892916" w:rsidP="00892916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Det vil vi</w:t>
      </w:r>
      <w:r w:rsidR="00435858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 (eksempel)</w:t>
      </w: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:</w:t>
      </w:r>
    </w:p>
    <w:p w14:paraId="00D7643B" w14:textId="77777777" w:rsidR="00346A2C" w:rsidRPr="00346A2C" w:rsidRDefault="00346A2C" w:rsidP="00346A2C">
      <w:pPr>
        <w:pStyle w:val="Listeafsnit"/>
        <w:numPr>
          <w:ilvl w:val="0"/>
          <w:numId w:val="24"/>
        </w:numPr>
        <w:spacing w:after="0" w:line="240" w:lineRule="auto"/>
        <w:rPr>
          <w:sz w:val="20"/>
          <w:szCs w:val="20"/>
        </w:rPr>
      </w:pPr>
      <w:r w:rsidRPr="00346A2C">
        <w:rPr>
          <w:sz w:val="20"/>
          <w:szCs w:val="20"/>
        </w:rPr>
        <w:t>Vi vil skabe en inkluderende og respektfuld kultur, hvor alle føler sig værdsatte og respekterede.</w:t>
      </w:r>
    </w:p>
    <w:p w14:paraId="1343B3C5" w14:textId="42BFEAC2" w:rsidR="00172924" w:rsidRPr="00172924" w:rsidRDefault="00172924" w:rsidP="00B5572F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Indikatorer</w:t>
      </w:r>
      <w:r w:rsidR="00435858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 (eksempler)</w:t>
      </w:r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:</w:t>
      </w:r>
    </w:p>
    <w:p w14:paraId="055B9E5A" w14:textId="77777777" w:rsidR="00346A2C" w:rsidRDefault="00346A2C" w:rsidP="00346A2C">
      <w:pPr>
        <w:numPr>
          <w:ilvl w:val="0"/>
          <w:numId w:val="17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Letforståeligt ”kollegacharter – hvordan er man en god kollega” placeret synligt i skurvogne, biler og på kontoret.</w:t>
      </w:r>
    </w:p>
    <w:p w14:paraId="264AD540" w14:textId="7172FE59" w:rsidR="002016AA" w:rsidRDefault="00346A2C" w:rsidP="00B5572F">
      <w:pPr>
        <w:numPr>
          <w:ilvl w:val="0"/>
          <w:numId w:val="17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Sociale spilleregler indarbejdes i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onboarding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, teammøder og via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gamification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/film</w:t>
      </w:r>
      <w:r w:rsidR="002016AA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.</w:t>
      </w:r>
    </w:p>
    <w:p w14:paraId="48291C52" w14:textId="58C4C844" w:rsidR="00335447" w:rsidRPr="00172924" w:rsidRDefault="00335447" w:rsidP="00B5572F">
      <w:pPr>
        <w:numPr>
          <w:ilvl w:val="0"/>
          <w:numId w:val="17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Målsætning: 100% af medarbejderne skal kende og aktivt tilslutte sig kodeks for inkluderende adfærd senest 6 måneder efter lancering.</w:t>
      </w:r>
    </w:p>
    <w:p w14:paraId="71AAC536" w14:textId="77777777" w:rsidR="005153C4" w:rsidRDefault="005153C4" w:rsidP="00B5572F">
      <w:pPr>
        <w:spacing w:after="0" w:line="240" w:lineRule="auto"/>
        <w:outlineLvl w:val="2"/>
        <w:rPr>
          <w:rFonts w:eastAsia="Times New Roman" w:cs="Times New Roman"/>
          <w:kern w:val="0"/>
          <w:sz w:val="24"/>
          <w:lang w:eastAsia="da-DK"/>
          <w14:ligatures w14:val="none"/>
        </w:rPr>
      </w:pPr>
    </w:p>
    <w:p w14:paraId="49C96CEC" w14:textId="0C833CAA" w:rsidR="00172924" w:rsidRPr="002016AA" w:rsidRDefault="002016AA" w:rsidP="00B5572F">
      <w:pPr>
        <w:spacing w:after="0" w:line="240" w:lineRule="auto"/>
        <w:outlineLvl w:val="2"/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</w:pPr>
      <w:r w:rsidRPr="002016AA"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  <w:t>Ledelse og governance – transparens og ansvarlig styring</w:t>
      </w:r>
    </w:p>
    <w:p w14:paraId="4F65D3AF" w14:textId="18CAB723" w:rsidR="00892916" w:rsidRDefault="00892916" w:rsidP="00892916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Det vil vi</w:t>
      </w:r>
      <w:r w:rsidR="00435858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 (eksempel)</w:t>
      </w: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:</w:t>
      </w:r>
    </w:p>
    <w:p w14:paraId="1076CC8D" w14:textId="4B364C39" w:rsidR="00892916" w:rsidRPr="00346A2C" w:rsidRDefault="00346A2C" w:rsidP="00892916">
      <w:pPr>
        <w:pStyle w:val="Listeafsnit"/>
        <w:numPr>
          <w:ilvl w:val="0"/>
          <w:numId w:val="24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346A2C">
        <w:rPr>
          <w:sz w:val="20"/>
          <w:szCs w:val="20"/>
        </w:rPr>
        <w:t>Vi vil udøve åben og ansvarlig ledelse, hvor ESG er integreret i styring, beslutninger og medarbejderinddragelse.</w:t>
      </w:r>
    </w:p>
    <w:p w14:paraId="4F646A22" w14:textId="1AD6EC48" w:rsidR="00172924" w:rsidRPr="00172924" w:rsidRDefault="00172924" w:rsidP="00B5572F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Indikatorer</w:t>
      </w:r>
      <w:r w:rsidR="00435858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 (eksempler)</w:t>
      </w:r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:</w:t>
      </w:r>
    </w:p>
    <w:p w14:paraId="3C008124" w14:textId="56F61CFD" w:rsidR="00346A2C" w:rsidRDefault="002016AA" w:rsidP="00111E42">
      <w:pPr>
        <w:numPr>
          <w:ilvl w:val="0"/>
          <w:numId w:val="22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Åben ESG-tavle på værksted, kontor og i skurvogn med visualisering af nøgle</w:t>
      </w:r>
      <w:r w:rsidR="00346A2C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tal</w:t>
      </w: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 (</w:t>
      </w:r>
      <w:r w:rsidR="00346A2C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fx </w:t>
      </w:r>
      <w:r w:rsidR="00111E42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CO2, fravær, sikkerhed, </w:t>
      </w:r>
      <w:r w:rsidR="00346A2C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affaldssortering, </w:t>
      </w:r>
      <w:r w:rsidR="00111E42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kørsel)</w:t>
      </w:r>
      <w:r w:rsidR="00346A2C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.</w:t>
      </w:r>
    </w:p>
    <w:p w14:paraId="6407DBEC" w14:textId="659971B8" w:rsidR="00172924" w:rsidRDefault="00346A2C" w:rsidP="00111E42">
      <w:pPr>
        <w:numPr>
          <w:ilvl w:val="0"/>
          <w:numId w:val="22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M</w:t>
      </w:r>
      <w:r w:rsidR="00111E42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ikrobelønninger til teams ift. målopfyldelse.</w:t>
      </w:r>
    </w:p>
    <w:p w14:paraId="27DBFA0C" w14:textId="4546BF76" w:rsidR="00111E42" w:rsidRDefault="00111E42" w:rsidP="00111E42">
      <w:pPr>
        <w:numPr>
          <w:ilvl w:val="0"/>
          <w:numId w:val="22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Visuelle roadmaps med milepæle og status. Indarbejdes i virksomhedens </w:t>
      </w:r>
      <w:r w:rsidR="00BD0C0A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interne digitale kommunikation og på kontor</w:t>
      </w: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.</w:t>
      </w:r>
    </w:p>
    <w:p w14:paraId="4041956F" w14:textId="2C3B6597" w:rsidR="00111E42" w:rsidRDefault="00111E42" w:rsidP="00111E42">
      <w:pPr>
        <w:numPr>
          <w:ilvl w:val="0"/>
          <w:numId w:val="22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”Lærlingene møder ledelsen”-møder hver måned.</w:t>
      </w:r>
    </w:p>
    <w:p w14:paraId="0FA3F5FE" w14:textId="7B5DC4F3" w:rsidR="00335447" w:rsidRDefault="00335447" w:rsidP="00111E42">
      <w:pPr>
        <w:numPr>
          <w:ilvl w:val="0"/>
          <w:numId w:val="22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Målsætning: Alle medarbejdere i virksomheden har oparbejdet grundlæggende viden om ESG inden for 6 måneder, og alle medarbejdere kender virksomhedens 3 vigtigste ESG-mål for året.</w:t>
      </w:r>
    </w:p>
    <w:p w14:paraId="5CF3FE01" w14:textId="77777777" w:rsidR="005153C4" w:rsidRDefault="005153C4" w:rsidP="00B5572F">
      <w:pPr>
        <w:spacing w:after="0" w:line="240" w:lineRule="auto"/>
        <w:outlineLvl w:val="2"/>
        <w:rPr>
          <w:rFonts w:eastAsia="Times New Roman" w:cs="Times New Roman"/>
          <w:kern w:val="0"/>
          <w:sz w:val="24"/>
          <w:lang w:eastAsia="da-DK"/>
          <w14:ligatures w14:val="none"/>
        </w:rPr>
      </w:pPr>
    </w:p>
    <w:p w14:paraId="1C8CCE38" w14:textId="0DB6C3CA" w:rsidR="00172924" w:rsidRPr="00111E42" w:rsidRDefault="00111E42" w:rsidP="00B5572F">
      <w:pPr>
        <w:spacing w:after="0" w:line="240" w:lineRule="auto"/>
        <w:outlineLvl w:val="2"/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  <w:t>Tværgående initiativer</w:t>
      </w:r>
    </w:p>
    <w:p w14:paraId="25A380BE" w14:textId="59AB31A2" w:rsidR="00892916" w:rsidRDefault="00892916" w:rsidP="00892916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Det vil vi</w:t>
      </w:r>
      <w:r w:rsidR="00435858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 (eksempel)</w:t>
      </w: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:</w:t>
      </w:r>
    </w:p>
    <w:p w14:paraId="0C8EBC8A" w14:textId="4C3EE7AB" w:rsidR="00892916" w:rsidRPr="0070739D" w:rsidRDefault="0070739D" w:rsidP="00892916">
      <w:pPr>
        <w:pStyle w:val="Listeafsnit"/>
        <w:numPr>
          <w:ilvl w:val="0"/>
          <w:numId w:val="24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70739D">
        <w:rPr>
          <w:sz w:val="20"/>
          <w:szCs w:val="20"/>
        </w:rPr>
        <w:t xml:space="preserve">Vi vil styrke fællesskab, innovation og ansvarlighed gennem </w:t>
      </w:r>
      <w:r>
        <w:rPr>
          <w:sz w:val="20"/>
          <w:szCs w:val="20"/>
        </w:rPr>
        <w:t xml:space="preserve">gensidig kollegaoplæring, </w:t>
      </w:r>
      <w:r w:rsidRPr="0070739D">
        <w:rPr>
          <w:sz w:val="20"/>
          <w:szCs w:val="20"/>
        </w:rPr>
        <w:t xml:space="preserve">konkurrencer, </w:t>
      </w:r>
      <w:proofErr w:type="spellStart"/>
      <w:r w:rsidRPr="0070739D">
        <w:rPr>
          <w:sz w:val="20"/>
          <w:szCs w:val="20"/>
        </w:rPr>
        <w:t>gamification</w:t>
      </w:r>
      <w:proofErr w:type="spellEnd"/>
      <w:r w:rsidRPr="0070739D">
        <w:rPr>
          <w:sz w:val="20"/>
          <w:szCs w:val="20"/>
        </w:rPr>
        <w:t xml:space="preserve"> og systematiske checklister.</w:t>
      </w:r>
    </w:p>
    <w:p w14:paraId="60CFF9E2" w14:textId="1C162EC1" w:rsidR="00172924" w:rsidRPr="00172924" w:rsidRDefault="00172924" w:rsidP="00B5572F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Indikatorer</w:t>
      </w:r>
      <w:r w:rsidR="00435858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 (eksempler)</w:t>
      </w:r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:</w:t>
      </w:r>
    </w:p>
    <w:p w14:paraId="69B16377" w14:textId="4A46909A" w:rsidR="00172924" w:rsidRDefault="00111E42" w:rsidP="00111E42">
      <w:pPr>
        <w:numPr>
          <w:ilvl w:val="0"/>
          <w:numId w:val="23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111E42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Gamification: Teamkonkurrencer ift. udvalgte </w:t>
      </w:r>
      <w:r w:rsidR="0070739D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ESG-</w:t>
      </w:r>
      <w:r w:rsidRPr="00111E42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indsatsområder </w:t>
      </w:r>
      <w:r w:rsidR="0070739D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(</w:t>
      </w:r>
      <w:r w:rsidRPr="00111E42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fx CO2 besparelse, trivsel, innovationsidéer, forslag til nye materialevalg</w:t>
      </w:r>
      <w:r w:rsidR="0070739D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)</w:t>
      </w:r>
      <w:r w:rsidRPr="00111E42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.</w:t>
      </w:r>
    </w:p>
    <w:p w14:paraId="2765F0E8" w14:textId="2636860C" w:rsidR="00111E42" w:rsidRPr="00111E42" w:rsidRDefault="00111E42" w:rsidP="00111E42">
      <w:pPr>
        <w:numPr>
          <w:ilvl w:val="0"/>
          <w:numId w:val="23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111E42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Adfærdsopsætning: Checklister før og efter opgaver</w:t>
      </w:r>
      <w:r w:rsidR="0070739D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, der inkluderer</w:t>
      </w:r>
      <w:r w:rsidRPr="00111E42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 ESG-punkter (fx energispild, sorteringsprocenter, spildprocenter, kørselsmønstre/besparelser, trivsel i projektet, sygdom mv.).</w:t>
      </w:r>
    </w:p>
    <w:p w14:paraId="150A2FD5" w14:textId="48C79E70" w:rsidR="00111E42" w:rsidRDefault="00111E42" w:rsidP="00111E42">
      <w:pPr>
        <w:numPr>
          <w:ilvl w:val="0"/>
          <w:numId w:val="23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Månedlige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dashboards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 med ESG-data </w:t>
      </w:r>
      <w:r w:rsidR="0070739D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præsenteres </w:t>
      </w: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på personalemøder – mulighed for feedback og input.</w:t>
      </w:r>
    </w:p>
    <w:p w14:paraId="21D18113" w14:textId="64903C88" w:rsidR="00335447" w:rsidRDefault="00335447" w:rsidP="00111E42">
      <w:pPr>
        <w:numPr>
          <w:ilvl w:val="0"/>
          <w:numId w:val="23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Målsætning: XX% af medarbejderne skal aktivt deltage i mindst XX tværgående initiativer pr. kvartal.</w:t>
      </w:r>
    </w:p>
    <w:p w14:paraId="43585171" w14:textId="77777777" w:rsidR="00CE5E1A" w:rsidRDefault="00CE5E1A" w:rsidP="00CE5E1A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</w:p>
    <w:p w14:paraId="23E5B51E" w14:textId="3135F50A" w:rsidR="00CE5E1A" w:rsidRPr="00111E42" w:rsidRDefault="00CE5E1A" w:rsidP="00CE5E1A">
      <w:pPr>
        <w:spacing w:after="0" w:line="240" w:lineRule="auto"/>
        <w:outlineLvl w:val="2"/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  <w:t>Implementering og opfølgning</w:t>
      </w:r>
    </w:p>
    <w:p w14:paraId="5123E021" w14:textId="411085FE" w:rsidR="00CE5E1A" w:rsidRPr="00CE5E1A" w:rsidRDefault="00CE5E1A" w:rsidP="00CE5E1A">
      <w:pPr>
        <w:pStyle w:val="Listeafsnit"/>
        <w:numPr>
          <w:ilvl w:val="0"/>
          <w:numId w:val="27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CE5E1A">
        <w:rPr>
          <w:rFonts w:ascii="Source Sans Pro" w:hAnsi="Source Sans Pro"/>
          <w:sz w:val="20"/>
          <w:szCs w:val="20"/>
        </w:rPr>
        <w:t>Ejerskab</w:t>
      </w:r>
      <w:r w:rsidR="00335447">
        <w:rPr>
          <w:rFonts w:ascii="Source Sans Pro" w:hAnsi="Source Sans Pro"/>
          <w:sz w:val="20"/>
          <w:szCs w:val="20"/>
        </w:rPr>
        <w:t>/ansvar</w:t>
      </w:r>
      <w:r w:rsidRPr="00CE5E1A">
        <w:rPr>
          <w:rFonts w:ascii="Source Sans Pro" w:hAnsi="Source Sans Pro"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CE5E1A">
        <w:rPr>
          <w:sz w:val="20"/>
          <w:szCs w:val="20"/>
        </w:rPr>
        <w:t xml:space="preserve">Hvert indsatsområde har en </w:t>
      </w:r>
      <w:r w:rsidR="00335447">
        <w:rPr>
          <w:sz w:val="20"/>
          <w:szCs w:val="20"/>
        </w:rPr>
        <w:t xml:space="preserve">udpeget </w:t>
      </w:r>
      <w:r w:rsidRPr="00CE5E1A">
        <w:rPr>
          <w:sz w:val="20"/>
          <w:szCs w:val="20"/>
        </w:rPr>
        <w:t>ansvarlig (teamleder eller medarbejderrepræsentant).</w:t>
      </w:r>
    </w:p>
    <w:p w14:paraId="22622C8D" w14:textId="20F0C726" w:rsidR="00CE5E1A" w:rsidRPr="00CE5E1A" w:rsidRDefault="00CE5E1A" w:rsidP="00CE5E1A">
      <w:pPr>
        <w:pStyle w:val="Listeafsnit"/>
        <w:numPr>
          <w:ilvl w:val="0"/>
          <w:numId w:val="27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CE5E1A">
        <w:rPr>
          <w:rFonts w:ascii="Source Sans Pro" w:hAnsi="Source Sans Pro"/>
          <w:sz w:val="20"/>
          <w:szCs w:val="20"/>
        </w:rPr>
        <w:t>Træning:</w:t>
      </w:r>
      <w:r w:rsidRPr="00CE5E1A">
        <w:rPr>
          <w:sz w:val="20"/>
          <w:szCs w:val="20"/>
        </w:rPr>
        <w:t xml:space="preserve"> Alle medarbejdere introduceres til adfærdsdesign og de konkrete værktøjer (tjeklister, app, tavler mv.).</w:t>
      </w:r>
    </w:p>
    <w:p w14:paraId="4FDA4C64" w14:textId="2EAF384F" w:rsidR="00CE5E1A" w:rsidRPr="00CE5E1A" w:rsidRDefault="00CE5E1A" w:rsidP="00CE5E1A">
      <w:pPr>
        <w:pStyle w:val="Listeafsnit"/>
        <w:numPr>
          <w:ilvl w:val="0"/>
          <w:numId w:val="27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CE5E1A">
        <w:rPr>
          <w:rFonts w:ascii="Source Sans Pro" w:hAnsi="Source Sans Pro"/>
          <w:sz w:val="20"/>
          <w:szCs w:val="20"/>
        </w:rPr>
        <w:t>Evaluering:</w:t>
      </w:r>
      <w:r w:rsidRPr="00CE5E1A">
        <w:rPr>
          <w:sz w:val="20"/>
          <w:szCs w:val="20"/>
        </w:rPr>
        <w:t xml:space="preserve"> Kvartalsvise statusmøder, hvor ESG-indikatorer gennemgås, og forbedringer besluttes.</w:t>
      </w:r>
    </w:p>
    <w:p w14:paraId="6199D3DB" w14:textId="6E7F5FF1" w:rsidR="00CE5E1A" w:rsidRPr="00335447" w:rsidRDefault="00CE5E1A" w:rsidP="00CE5E1A">
      <w:pPr>
        <w:pStyle w:val="Listeafsnit"/>
        <w:numPr>
          <w:ilvl w:val="0"/>
          <w:numId w:val="27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CE5E1A">
        <w:rPr>
          <w:rFonts w:ascii="Source Sans Pro" w:hAnsi="Source Sans Pro"/>
          <w:sz w:val="20"/>
          <w:szCs w:val="20"/>
        </w:rPr>
        <w:t>Kommunikation:</w:t>
      </w:r>
      <w:r w:rsidRPr="00CE5E1A">
        <w:rPr>
          <w:sz w:val="20"/>
          <w:szCs w:val="20"/>
        </w:rPr>
        <w:t xml:space="preserve"> Løbende synliggørelse af resultater (fx CO2-besparelse, trivselspoint, innovationsforslag) på ESG-tavlen, i app og på personalemøder.</w:t>
      </w:r>
    </w:p>
    <w:p w14:paraId="0C33D334" w14:textId="17262F83" w:rsidR="00335447" w:rsidRPr="00CE5E1A" w:rsidRDefault="00335447" w:rsidP="00CE5E1A">
      <w:pPr>
        <w:pStyle w:val="Listeafsnit"/>
        <w:numPr>
          <w:ilvl w:val="0"/>
          <w:numId w:val="27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ascii="Source Sans Pro" w:hAnsi="Source Sans Pro"/>
          <w:sz w:val="20"/>
          <w:szCs w:val="20"/>
        </w:rPr>
        <w:t>Feedback</w:t>
      </w:r>
      <w:r w:rsidRPr="00CE5E1A">
        <w:rPr>
          <w:rFonts w:ascii="Source Sans Pro" w:hAnsi="Source Sans Pro"/>
          <w:sz w:val="20"/>
          <w:szCs w:val="20"/>
        </w:rPr>
        <w:t>:</w:t>
      </w:r>
      <w:r w:rsidRPr="00CE5E1A">
        <w:rPr>
          <w:sz w:val="20"/>
          <w:szCs w:val="20"/>
        </w:rPr>
        <w:t xml:space="preserve"> </w:t>
      </w:r>
      <w:r>
        <w:rPr>
          <w:sz w:val="20"/>
          <w:szCs w:val="20"/>
        </w:rPr>
        <w:t>Medarbejdere kan komme med forslag til forbedringer digitalt eller på tavlemøder.</w:t>
      </w:r>
    </w:p>
    <w:p w14:paraId="62347040" w14:textId="77777777" w:rsidR="00CE5E1A" w:rsidRPr="00111E42" w:rsidRDefault="00CE5E1A" w:rsidP="00CE5E1A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</w:p>
    <w:sectPr w:rsidR="00CE5E1A" w:rsidRPr="00111E42" w:rsidSect="00111E42">
      <w:footerReference w:type="even" r:id="rId7"/>
      <w:footerReference w:type="default" r:id="rId8"/>
      <w:pgSz w:w="11906" w:h="16838"/>
      <w:pgMar w:top="1379" w:right="1134" w:bottom="100" w:left="1134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B84B1" w14:textId="77777777" w:rsidR="001619D4" w:rsidRDefault="001619D4" w:rsidP="00EE6CA0">
      <w:pPr>
        <w:spacing w:after="0" w:line="240" w:lineRule="auto"/>
      </w:pPr>
      <w:r>
        <w:separator/>
      </w:r>
    </w:p>
  </w:endnote>
  <w:endnote w:type="continuationSeparator" w:id="0">
    <w:p w14:paraId="74ED5444" w14:textId="77777777" w:rsidR="001619D4" w:rsidRDefault="001619D4" w:rsidP="00EE6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 Light">
    <w:panose1 w:val="020B0403030403090204"/>
    <w:charset w:val="00"/>
    <w:family w:val="swiss"/>
    <w:notTrueType/>
    <w:pitch w:val="variable"/>
    <w:sig w:usb0="600002F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rødtekst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90204"/>
    <w:charset w:val="00"/>
    <w:family w:val="swiss"/>
    <w:notTrueType/>
    <w:pitch w:val="variable"/>
    <w:sig w:usb0="20000007" w:usb1="00000001" w:usb2="00000000" w:usb3="00000000" w:csb0="00000193" w:csb1="00000000"/>
  </w:font>
  <w:font w:name="Source Sans Pro ExtraLight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1165662923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5D239D44" w14:textId="6D710671" w:rsidR="00EE6CA0" w:rsidRDefault="00EE6CA0" w:rsidP="0063208E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5ABB3E0F" w14:textId="77777777" w:rsidR="00EE6CA0" w:rsidRDefault="00EE6CA0" w:rsidP="00EE6CA0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18860" w14:textId="20D69496" w:rsidR="00EE6CA0" w:rsidRDefault="00EE6CA0" w:rsidP="00EE6CA0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26E62" w14:textId="77777777" w:rsidR="001619D4" w:rsidRDefault="001619D4" w:rsidP="00EE6CA0">
      <w:pPr>
        <w:spacing w:after="0" w:line="240" w:lineRule="auto"/>
      </w:pPr>
      <w:r>
        <w:separator/>
      </w:r>
    </w:p>
  </w:footnote>
  <w:footnote w:type="continuationSeparator" w:id="0">
    <w:p w14:paraId="5C909D16" w14:textId="77777777" w:rsidR="001619D4" w:rsidRDefault="001619D4" w:rsidP="00EE6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CC2A1D"/>
    <w:multiLevelType w:val="multilevel"/>
    <w:tmpl w:val="EE0CC8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523A1"/>
    <w:multiLevelType w:val="hybridMultilevel"/>
    <w:tmpl w:val="05CA750E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539F8"/>
    <w:multiLevelType w:val="multilevel"/>
    <w:tmpl w:val="31D0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9B1250"/>
    <w:multiLevelType w:val="hybridMultilevel"/>
    <w:tmpl w:val="8BE8B730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C08D2"/>
    <w:multiLevelType w:val="hybridMultilevel"/>
    <w:tmpl w:val="399457B8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12389"/>
    <w:multiLevelType w:val="hybridMultilevel"/>
    <w:tmpl w:val="E822F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F4CE4"/>
    <w:multiLevelType w:val="hybridMultilevel"/>
    <w:tmpl w:val="FDF41BDC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3396A"/>
    <w:multiLevelType w:val="multilevel"/>
    <w:tmpl w:val="0298EC7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AB2868"/>
    <w:multiLevelType w:val="multilevel"/>
    <w:tmpl w:val="ABA8FC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5A635C"/>
    <w:multiLevelType w:val="multilevel"/>
    <w:tmpl w:val="F348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2D667B"/>
    <w:multiLevelType w:val="multilevel"/>
    <w:tmpl w:val="8D428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DA5323"/>
    <w:multiLevelType w:val="hybridMultilevel"/>
    <w:tmpl w:val="6BC4E0D0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26342"/>
    <w:multiLevelType w:val="multilevel"/>
    <w:tmpl w:val="4E7C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84546"/>
    <w:multiLevelType w:val="hybridMultilevel"/>
    <w:tmpl w:val="82C443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67843"/>
    <w:multiLevelType w:val="multilevel"/>
    <w:tmpl w:val="EBB08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994A0C"/>
    <w:multiLevelType w:val="hybridMultilevel"/>
    <w:tmpl w:val="0B761278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D6975"/>
    <w:multiLevelType w:val="multilevel"/>
    <w:tmpl w:val="E776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7232CF"/>
    <w:multiLevelType w:val="hybridMultilevel"/>
    <w:tmpl w:val="FEDA8E02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12AE5"/>
    <w:multiLevelType w:val="multilevel"/>
    <w:tmpl w:val="500EAC4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B64E0A"/>
    <w:multiLevelType w:val="multilevel"/>
    <w:tmpl w:val="1F960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9B403C"/>
    <w:multiLevelType w:val="multilevel"/>
    <w:tmpl w:val="DBD8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005A63"/>
    <w:multiLevelType w:val="multilevel"/>
    <w:tmpl w:val="BC58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C91080"/>
    <w:multiLevelType w:val="hybridMultilevel"/>
    <w:tmpl w:val="45A428F0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B92EA8"/>
    <w:multiLevelType w:val="multilevel"/>
    <w:tmpl w:val="C4441B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741618"/>
    <w:multiLevelType w:val="multilevel"/>
    <w:tmpl w:val="A12C8D9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F44349"/>
    <w:multiLevelType w:val="multilevel"/>
    <w:tmpl w:val="1DDC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8719558">
    <w:abstractNumId w:val="0"/>
  </w:num>
  <w:num w:numId="2" w16cid:durableId="2125924093">
    <w:abstractNumId w:val="14"/>
  </w:num>
  <w:num w:numId="3" w16cid:durableId="1178618644">
    <w:abstractNumId w:val="13"/>
  </w:num>
  <w:num w:numId="4" w16cid:durableId="723522704">
    <w:abstractNumId w:val="26"/>
  </w:num>
  <w:num w:numId="5" w16cid:durableId="323824006">
    <w:abstractNumId w:val="3"/>
  </w:num>
  <w:num w:numId="6" w16cid:durableId="184289368">
    <w:abstractNumId w:val="11"/>
  </w:num>
  <w:num w:numId="7" w16cid:durableId="1177884645">
    <w:abstractNumId w:val="10"/>
  </w:num>
  <w:num w:numId="8" w16cid:durableId="771701045">
    <w:abstractNumId w:val="22"/>
  </w:num>
  <w:num w:numId="9" w16cid:durableId="1055468615">
    <w:abstractNumId w:val="20"/>
  </w:num>
  <w:num w:numId="10" w16cid:durableId="827406851">
    <w:abstractNumId w:val="21"/>
  </w:num>
  <w:num w:numId="11" w16cid:durableId="1166091791">
    <w:abstractNumId w:val="15"/>
  </w:num>
  <w:num w:numId="12" w16cid:durableId="1767769652">
    <w:abstractNumId w:val="17"/>
  </w:num>
  <w:num w:numId="13" w16cid:durableId="386224854">
    <w:abstractNumId w:val="7"/>
  </w:num>
  <w:num w:numId="14" w16cid:durableId="888884890">
    <w:abstractNumId w:val="4"/>
  </w:num>
  <w:num w:numId="15" w16cid:durableId="356277624">
    <w:abstractNumId w:val="5"/>
  </w:num>
  <w:num w:numId="16" w16cid:durableId="1669207647">
    <w:abstractNumId w:val="8"/>
  </w:num>
  <w:num w:numId="17" w16cid:durableId="1229727063">
    <w:abstractNumId w:val="19"/>
  </w:num>
  <w:num w:numId="18" w16cid:durableId="1557087609">
    <w:abstractNumId w:val="1"/>
  </w:num>
  <w:num w:numId="19" w16cid:durableId="1477065076">
    <w:abstractNumId w:val="25"/>
  </w:num>
  <w:num w:numId="20" w16cid:durableId="600183804">
    <w:abstractNumId w:val="24"/>
  </w:num>
  <w:num w:numId="21" w16cid:durableId="1288584686">
    <w:abstractNumId w:val="6"/>
  </w:num>
  <w:num w:numId="22" w16cid:durableId="1381200892">
    <w:abstractNumId w:val="9"/>
  </w:num>
  <w:num w:numId="23" w16cid:durableId="959146885">
    <w:abstractNumId w:val="23"/>
  </w:num>
  <w:num w:numId="24" w16cid:durableId="1063411523">
    <w:abstractNumId w:val="16"/>
  </w:num>
  <w:num w:numId="25" w16cid:durableId="862136963">
    <w:abstractNumId w:val="2"/>
  </w:num>
  <w:num w:numId="26" w16cid:durableId="1634016805">
    <w:abstractNumId w:val="12"/>
  </w:num>
  <w:num w:numId="27" w16cid:durableId="17517290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A7"/>
    <w:rsid w:val="00010E70"/>
    <w:rsid w:val="00030B34"/>
    <w:rsid w:val="000838C8"/>
    <w:rsid w:val="000A3DC1"/>
    <w:rsid w:val="00111E42"/>
    <w:rsid w:val="00133125"/>
    <w:rsid w:val="001619D4"/>
    <w:rsid w:val="001636AF"/>
    <w:rsid w:val="00172924"/>
    <w:rsid w:val="001B6237"/>
    <w:rsid w:val="002016AA"/>
    <w:rsid w:val="00206866"/>
    <w:rsid w:val="00243D04"/>
    <w:rsid w:val="0027671A"/>
    <w:rsid w:val="002C6A29"/>
    <w:rsid w:val="00335447"/>
    <w:rsid w:val="00346A2C"/>
    <w:rsid w:val="00360665"/>
    <w:rsid w:val="003C2E53"/>
    <w:rsid w:val="00435858"/>
    <w:rsid w:val="005153C4"/>
    <w:rsid w:val="005D24C2"/>
    <w:rsid w:val="00613DA5"/>
    <w:rsid w:val="007063F4"/>
    <w:rsid w:val="0070739D"/>
    <w:rsid w:val="008545B5"/>
    <w:rsid w:val="00892916"/>
    <w:rsid w:val="008B26CE"/>
    <w:rsid w:val="00917038"/>
    <w:rsid w:val="00A356BD"/>
    <w:rsid w:val="00A76921"/>
    <w:rsid w:val="00A91D89"/>
    <w:rsid w:val="00A946AB"/>
    <w:rsid w:val="00B5572F"/>
    <w:rsid w:val="00B74780"/>
    <w:rsid w:val="00BA2EBA"/>
    <w:rsid w:val="00BD0C0A"/>
    <w:rsid w:val="00C02383"/>
    <w:rsid w:val="00C76320"/>
    <w:rsid w:val="00C90D8B"/>
    <w:rsid w:val="00CC57CE"/>
    <w:rsid w:val="00CE5E1A"/>
    <w:rsid w:val="00D45573"/>
    <w:rsid w:val="00D9627E"/>
    <w:rsid w:val="00E523B3"/>
    <w:rsid w:val="00EB54A7"/>
    <w:rsid w:val="00EE2B97"/>
    <w:rsid w:val="00EE6CA0"/>
    <w:rsid w:val="00FB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3874"/>
  <w15:chartTrackingRefBased/>
  <w15:docId w15:val="{6ACFEC33-EB9D-B44F-9251-DF7F81AC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 Light" w:eastAsiaTheme="minorHAnsi" w:hAnsi="Source Sans Pro Light" w:cs="Times New Roman (Brødtekst CS)"/>
        <w:kern w:val="2"/>
        <w:sz w:val="22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B5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B5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B54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B54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B54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B54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B54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B54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B54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B5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B5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B54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B54A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B54A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B54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B54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B54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B54A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B5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B5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B54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B54A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B5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B54A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B54A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B54A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B5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B54A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B54A7"/>
    <w:rPr>
      <w:b/>
      <w:bCs/>
      <w:smallCaps/>
      <w:color w:val="0F4761" w:themeColor="accent1" w:themeShade="BF"/>
      <w:spacing w:val="5"/>
    </w:rPr>
  </w:style>
  <w:style w:type="character" w:styleId="Strk">
    <w:name w:val="Strong"/>
    <w:basedOn w:val="Standardskrifttypeiafsnit"/>
    <w:uiPriority w:val="22"/>
    <w:qFormat/>
    <w:rsid w:val="0017292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2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da-DK"/>
      <w14:ligatures w14:val="none"/>
    </w:rPr>
  </w:style>
  <w:style w:type="character" w:styleId="Fremhv">
    <w:name w:val="Emphasis"/>
    <w:basedOn w:val="Standardskrifttypeiafsnit"/>
    <w:uiPriority w:val="20"/>
    <w:qFormat/>
    <w:rsid w:val="00172924"/>
    <w:rPr>
      <w:i/>
      <w:iCs/>
    </w:rPr>
  </w:style>
  <w:style w:type="paragraph" w:styleId="Sidehoved">
    <w:name w:val="header"/>
    <w:basedOn w:val="Normal"/>
    <w:link w:val="SidehovedTegn"/>
    <w:uiPriority w:val="99"/>
    <w:unhideWhenUsed/>
    <w:rsid w:val="00EE6C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E6CA0"/>
  </w:style>
  <w:style w:type="paragraph" w:styleId="Sidefod">
    <w:name w:val="footer"/>
    <w:basedOn w:val="Normal"/>
    <w:link w:val="SidefodTegn"/>
    <w:uiPriority w:val="99"/>
    <w:unhideWhenUsed/>
    <w:rsid w:val="00EE6C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E6CA0"/>
  </w:style>
  <w:style w:type="character" w:styleId="Sidetal">
    <w:name w:val="page number"/>
    <w:basedOn w:val="Standardskrifttypeiafsnit"/>
    <w:uiPriority w:val="99"/>
    <w:semiHidden/>
    <w:unhideWhenUsed/>
    <w:rsid w:val="00EE6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2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809</Words>
  <Characters>4938</Characters>
  <Application>Microsoft Office Word</Application>
  <DocSecurity>4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Kehr</dc:creator>
  <cp:keywords/>
  <dc:description/>
  <cp:lastModifiedBy>Pia Fabienke</cp:lastModifiedBy>
  <cp:revision>2</cp:revision>
  <cp:lastPrinted>2025-06-23T12:11:00Z</cp:lastPrinted>
  <dcterms:created xsi:type="dcterms:W3CDTF">2025-12-10T13:52:00Z</dcterms:created>
  <dcterms:modified xsi:type="dcterms:W3CDTF">2025-12-10T13:52:00Z</dcterms:modified>
</cp:coreProperties>
</file>