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077" w14:textId="4613AFFA" w:rsidR="00172924" w:rsidRPr="0023775B" w:rsidRDefault="00705AC4" w:rsidP="00B5572F">
      <w:pPr>
        <w:rPr>
          <w:rFonts w:ascii="Source Sans Pro Light" w:hAnsi="Source Sans Pro Light"/>
          <w:kern w:val="36"/>
          <w:sz w:val="36"/>
          <w:szCs w:val="36"/>
        </w:rPr>
      </w:pPr>
      <w:r>
        <w:rPr>
          <w:rFonts w:ascii="Source Sans Pro Light" w:hAnsi="Source Sans Pro Light"/>
          <w:kern w:val="36"/>
          <w:sz w:val="36"/>
          <w:szCs w:val="36"/>
        </w:rPr>
        <w:t>Antikorruptionspolitik</w:t>
      </w:r>
    </w:p>
    <w:p w14:paraId="1EA2B3FB" w14:textId="77777777" w:rsidR="00B5572F" w:rsidRPr="00172924" w:rsidRDefault="00B5572F" w:rsidP="00B5572F">
      <w:pPr>
        <w:rPr>
          <w:rFonts w:ascii="Source Sans Pro Light" w:eastAsiaTheme="minorHAnsi" w:hAnsi="Source Sans Pro Light" w:cs="Times New Roman (Brødtekst CS)"/>
          <w:kern w:val="2"/>
          <w:lang w:eastAsia="en-US"/>
          <w14:ligatures w14:val="standardContextual"/>
        </w:rPr>
      </w:pPr>
    </w:p>
    <w:p w14:paraId="496CCED8" w14:textId="35BA7AA5" w:rsidR="00172924" w:rsidRPr="00172924" w:rsidRDefault="00172924" w:rsidP="00B5572F">
      <w:pPr>
        <w:outlineLvl w:val="1"/>
        <w:rPr>
          <w:rFonts w:ascii="Source Sans Pro" w:hAnsi="Source Sans Pro"/>
        </w:rPr>
      </w:pPr>
      <w:r w:rsidRPr="00172924">
        <w:rPr>
          <w:rFonts w:ascii="Source Sans Pro" w:hAnsi="Source Sans Pro"/>
        </w:rPr>
        <w:t>Formål</w:t>
      </w:r>
    </w:p>
    <w:p w14:paraId="4647DBFA" w14:textId="27571632" w:rsidR="00B5572F" w:rsidRPr="00921489" w:rsidRDefault="001B2152" w:rsidP="00B5572F">
      <w:pPr>
        <w:rPr>
          <w:rFonts w:ascii="Source Sans Pro Light" w:hAnsi="Source Sans Pro Light"/>
          <w:i/>
          <w:iCs/>
          <w:sz w:val="20"/>
          <w:szCs w:val="20"/>
        </w:rPr>
      </w:pPr>
      <w:r>
        <w:rPr>
          <w:rFonts w:ascii="Source Sans Pro Light" w:hAnsi="Source Sans Pro Light"/>
          <w:i/>
          <w:iCs/>
          <w:sz w:val="20"/>
          <w:szCs w:val="20"/>
        </w:rPr>
        <w:t xml:space="preserve">Beskriv kort, hvorfor </w:t>
      </w:r>
      <w:proofErr w:type="spellStart"/>
      <w:r w:rsidR="00FD0309">
        <w:rPr>
          <w:rFonts w:ascii="Source Sans Pro Light" w:hAnsi="Source Sans Pro Light"/>
          <w:i/>
          <w:iCs/>
          <w:sz w:val="20"/>
          <w:szCs w:val="20"/>
        </w:rPr>
        <w:t>virksomheden</w:t>
      </w:r>
      <w:r>
        <w:rPr>
          <w:rFonts w:ascii="Source Sans Pro Light" w:hAnsi="Source Sans Pro Light"/>
          <w:i/>
          <w:iCs/>
          <w:sz w:val="20"/>
          <w:szCs w:val="20"/>
        </w:rPr>
        <w:t>har</w:t>
      </w:r>
      <w:proofErr w:type="spellEnd"/>
      <w:r>
        <w:rPr>
          <w:rFonts w:ascii="Source Sans Pro Light" w:hAnsi="Source Sans Pro Light"/>
          <w:i/>
          <w:iCs/>
          <w:sz w:val="20"/>
          <w:szCs w:val="20"/>
        </w:rPr>
        <w:t xml:space="preserve"> en </w:t>
      </w:r>
      <w:proofErr w:type="spellStart"/>
      <w:r>
        <w:rPr>
          <w:rFonts w:ascii="Source Sans Pro Light" w:hAnsi="Source Sans Pro Light"/>
          <w:i/>
          <w:iCs/>
          <w:sz w:val="20"/>
          <w:szCs w:val="20"/>
        </w:rPr>
        <w:t>antikorruptionspoliti</w:t>
      </w:r>
      <w:r w:rsidR="00FD0309">
        <w:rPr>
          <w:rFonts w:ascii="Source Sans Pro Light" w:hAnsi="Source Sans Pro Light"/>
          <w:i/>
          <w:iCs/>
          <w:sz w:val="20"/>
          <w:szCs w:val="20"/>
        </w:rPr>
        <w:t>k</w:t>
      </w:r>
      <w:proofErr w:type="spellEnd"/>
      <w:r w:rsidR="00FD0309">
        <w:rPr>
          <w:rFonts w:ascii="Source Sans Pro Light" w:hAnsi="Source Sans Pro Light"/>
          <w:i/>
          <w:iCs/>
          <w:sz w:val="20"/>
          <w:szCs w:val="20"/>
        </w:rPr>
        <w:t>.</w:t>
      </w:r>
    </w:p>
    <w:p w14:paraId="424BD2E3" w14:textId="77777777" w:rsidR="00921489" w:rsidRPr="00172924" w:rsidRDefault="00921489" w:rsidP="00B5572F">
      <w:pPr>
        <w:rPr>
          <w:rFonts w:ascii="Source Sans Pro Light" w:hAnsi="Source Sans Pro Light"/>
        </w:rPr>
      </w:pPr>
    </w:p>
    <w:p w14:paraId="41046658" w14:textId="5F6887C0" w:rsidR="00172924" w:rsidRPr="00172924" w:rsidRDefault="00921489" w:rsidP="00B5572F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Anvendelsesområde</w:t>
      </w:r>
    </w:p>
    <w:p w14:paraId="1DE84434" w14:textId="18734B47" w:rsidR="00172924" w:rsidRPr="00172924" w:rsidRDefault="0098710E" w:rsidP="00B5572F">
      <w:pPr>
        <w:rPr>
          <w:rFonts w:ascii="Source Sans Pro Light" w:hAnsi="Source Sans Pro Light"/>
          <w:sz w:val="20"/>
          <w:szCs w:val="20"/>
        </w:rPr>
      </w:pPr>
      <w:r w:rsidRPr="0098710E">
        <w:rPr>
          <w:rFonts w:ascii="Source Sans Pro Light" w:hAnsi="Source Sans Pro Light"/>
          <w:sz w:val="20"/>
          <w:szCs w:val="20"/>
        </w:rPr>
        <w:t>Korruption og bestikkelse omfatter bl.a.</w:t>
      </w:r>
      <w:r w:rsidR="00FD0309">
        <w:rPr>
          <w:rFonts w:ascii="Source Sans Pro Light" w:hAnsi="Source Sans Pro Light"/>
          <w:sz w:val="20"/>
          <w:szCs w:val="20"/>
        </w:rPr>
        <w:t xml:space="preserve"> (eksempler)</w:t>
      </w:r>
      <w:r w:rsidRPr="0098710E">
        <w:rPr>
          <w:rFonts w:ascii="Source Sans Pro Light" w:hAnsi="Source Sans Pro Light"/>
          <w:sz w:val="20"/>
          <w:szCs w:val="20"/>
        </w:rPr>
        <w:t>:</w:t>
      </w:r>
    </w:p>
    <w:p w14:paraId="10125269" w14:textId="5FB1F8CE" w:rsidR="00172924" w:rsidRDefault="0098710E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At give eller modtage gaver, kontanter eller tjenester for at opnå en uberettiget fordel.</w:t>
      </w:r>
    </w:p>
    <w:p w14:paraId="05E191E3" w14:textId="64BFB4A5" w:rsidR="0098710E" w:rsidRDefault="0098710E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At tilbyde eller modtage ”</w:t>
      </w:r>
      <w:r w:rsidR="005D51A5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smørelse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” eller ”</w:t>
      </w:r>
      <w:r w:rsidR="005D51A5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kick back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” for at sikre en ordre, bevilling eller kontrakt.</w:t>
      </w:r>
    </w:p>
    <w:p w14:paraId="58F30FE6" w14:textId="5C305889" w:rsidR="0098710E" w:rsidRPr="00B5572F" w:rsidRDefault="0098710E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At favorisere leverandører eller samarbejdspartnere på baggrund af personlige relationer eller forventet modydelse.</w:t>
      </w:r>
    </w:p>
    <w:p w14:paraId="5505BA5C" w14:textId="77777777" w:rsidR="005153C4" w:rsidRPr="0098710E" w:rsidRDefault="005153C4" w:rsidP="00B5572F">
      <w:pPr>
        <w:outlineLvl w:val="2"/>
        <w:rPr>
          <w:rFonts w:ascii="Source Sans Pro Light" w:hAnsi="Source Sans Pro Light"/>
        </w:rPr>
      </w:pPr>
    </w:p>
    <w:p w14:paraId="78756D70" w14:textId="3A24713E" w:rsidR="0098710E" w:rsidRPr="00172924" w:rsidRDefault="0098710E" w:rsidP="0098710E">
      <w:pPr>
        <w:outlineLvl w:val="1"/>
        <w:rPr>
          <w:rFonts w:ascii="Source Sans Pro Light" w:hAnsi="Source Sans Pro Light"/>
        </w:rPr>
      </w:pPr>
      <w:r>
        <w:rPr>
          <w:rFonts w:ascii="Source Sans Pro" w:hAnsi="Source Sans Pro"/>
        </w:rPr>
        <w:t>Tilladte og forbudte handlinger</w:t>
      </w:r>
      <w:r w:rsidR="00FD0309">
        <w:rPr>
          <w:rFonts w:ascii="Source Sans Pro" w:hAnsi="Source Sans Pro"/>
        </w:rPr>
        <w:t xml:space="preserve"> (eksempler)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2"/>
        <w:gridCol w:w="1112"/>
        <w:gridCol w:w="3784"/>
      </w:tblGrid>
      <w:tr w:rsidR="0098710E" w:rsidRPr="0098710E" w14:paraId="29AC2CCB" w14:textId="77777777" w:rsidTr="009871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7C854" w14:textId="77777777" w:rsidR="0098710E" w:rsidRPr="0098710E" w:rsidRDefault="00987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8710E">
              <w:rPr>
                <w:rFonts w:ascii="Source Sans Pro" w:hAnsi="Source Sans Pro"/>
                <w:sz w:val="20"/>
                <w:szCs w:val="20"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01FD149D" w14:textId="77777777" w:rsidR="0098710E" w:rsidRPr="0098710E" w:rsidRDefault="00987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8710E">
              <w:rPr>
                <w:rFonts w:ascii="Source Sans Pro" w:hAnsi="Source Sans Pro"/>
                <w:sz w:val="20"/>
                <w:szCs w:val="20"/>
              </w:rPr>
              <w:t>Acceptabelt?</w:t>
            </w:r>
          </w:p>
        </w:tc>
        <w:tc>
          <w:tcPr>
            <w:tcW w:w="0" w:type="auto"/>
            <w:vAlign w:val="center"/>
            <w:hideMark/>
          </w:tcPr>
          <w:p w14:paraId="650C7332" w14:textId="77777777" w:rsidR="0098710E" w:rsidRPr="0098710E" w:rsidRDefault="0098710E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98710E">
              <w:rPr>
                <w:rFonts w:ascii="Source Sans Pro" w:hAnsi="Source Sans Pro"/>
                <w:sz w:val="20"/>
                <w:szCs w:val="20"/>
              </w:rPr>
              <w:t>Kommentar</w:t>
            </w:r>
          </w:p>
        </w:tc>
      </w:tr>
      <w:tr w:rsidR="0098710E" w:rsidRPr="0098710E" w14:paraId="1711FFA9" w14:textId="77777777" w:rsidTr="009871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F3A3E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En kunde giver en æske chokolade til jul</w:t>
            </w:r>
          </w:p>
        </w:tc>
        <w:tc>
          <w:tcPr>
            <w:tcW w:w="0" w:type="auto"/>
            <w:vAlign w:val="center"/>
            <w:hideMark/>
          </w:tcPr>
          <w:p w14:paraId="0DAA35D7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98710E">
              <w:rPr>
                <w:rFonts w:ascii="Source Sans Pro Light" w:hAnsi="Source Sans Pro Light"/>
                <w:sz w:val="20"/>
                <w:szCs w:val="20"/>
              </w:rPr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55E0405C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Hvis værdien er symbolsk (under 300 kr.)</w:t>
            </w:r>
          </w:p>
        </w:tc>
      </w:tr>
      <w:tr w:rsidR="0098710E" w:rsidRPr="0098710E" w14:paraId="4A5DA63F" w14:textId="77777777" w:rsidTr="009871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9C200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En leverandør tilbyder koncertbilletter</w:t>
            </w:r>
          </w:p>
        </w:tc>
        <w:tc>
          <w:tcPr>
            <w:tcW w:w="0" w:type="auto"/>
            <w:vAlign w:val="center"/>
            <w:hideMark/>
          </w:tcPr>
          <w:p w14:paraId="47E4380A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98710E">
              <w:rPr>
                <w:rFonts w:ascii="Source Sans Pro Light" w:hAnsi="Source Sans Pro Light"/>
                <w:sz w:val="20"/>
                <w:szCs w:val="20"/>
              </w:rPr>
              <w:t xml:space="preserve"> Nej</w:t>
            </w:r>
          </w:p>
        </w:tc>
        <w:tc>
          <w:tcPr>
            <w:tcW w:w="0" w:type="auto"/>
            <w:vAlign w:val="center"/>
            <w:hideMark/>
          </w:tcPr>
          <w:p w14:paraId="1946C0C3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Ikke tilladt, da det kan skabe interessekonflikt</w:t>
            </w:r>
          </w:p>
        </w:tc>
      </w:tr>
      <w:tr w:rsidR="0098710E" w:rsidRPr="0098710E" w14:paraId="38DE6EF0" w14:textId="77777777" w:rsidTr="009871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F9B94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En medarbejder modtager rabat til privat boligrenovering</w:t>
            </w:r>
          </w:p>
        </w:tc>
        <w:tc>
          <w:tcPr>
            <w:tcW w:w="0" w:type="auto"/>
            <w:vAlign w:val="center"/>
            <w:hideMark/>
          </w:tcPr>
          <w:p w14:paraId="22C02454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98710E">
              <w:rPr>
                <w:rFonts w:ascii="Source Sans Pro Light" w:hAnsi="Source Sans Pro Light"/>
                <w:sz w:val="20"/>
                <w:szCs w:val="20"/>
              </w:rPr>
              <w:t xml:space="preserve"> Nej</w:t>
            </w:r>
          </w:p>
        </w:tc>
        <w:tc>
          <w:tcPr>
            <w:tcW w:w="0" w:type="auto"/>
            <w:vAlign w:val="center"/>
            <w:hideMark/>
          </w:tcPr>
          <w:p w14:paraId="403E80C2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Ikke tilladt, da det er en privat fordel</w:t>
            </w:r>
          </w:p>
        </w:tc>
      </w:tr>
      <w:tr w:rsidR="0098710E" w:rsidRPr="0098710E" w14:paraId="3E1CC5BE" w14:textId="77777777" w:rsidTr="009871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2CC92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En medarbejder får en invitation til et fagligt netværk med frokost</w:t>
            </w:r>
          </w:p>
        </w:tc>
        <w:tc>
          <w:tcPr>
            <w:tcW w:w="0" w:type="auto"/>
            <w:vAlign w:val="center"/>
            <w:hideMark/>
          </w:tcPr>
          <w:p w14:paraId="2B7EDFA5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98710E">
              <w:rPr>
                <w:rFonts w:ascii="Source Sans Pro Light" w:hAnsi="Source Sans Pro Light"/>
                <w:sz w:val="20"/>
                <w:szCs w:val="20"/>
              </w:rPr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3D569848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Acceptabelt, hvis det er fagligt relevant og ikke overdådigt</w:t>
            </w:r>
          </w:p>
        </w:tc>
      </w:tr>
      <w:tr w:rsidR="0098710E" w:rsidRPr="0098710E" w14:paraId="292DA64B" w14:textId="77777777" w:rsidTr="009871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DDB7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En ansat giver kommunen en gavekurv i håb om hurtigere sagsbehandling</w:t>
            </w:r>
          </w:p>
        </w:tc>
        <w:tc>
          <w:tcPr>
            <w:tcW w:w="0" w:type="auto"/>
            <w:vAlign w:val="center"/>
            <w:hideMark/>
          </w:tcPr>
          <w:p w14:paraId="1778B191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98710E">
              <w:rPr>
                <w:rFonts w:ascii="Source Sans Pro Light" w:hAnsi="Source Sans Pro Light"/>
                <w:sz w:val="20"/>
                <w:szCs w:val="20"/>
              </w:rPr>
              <w:t xml:space="preserve"> Nej</w:t>
            </w:r>
          </w:p>
        </w:tc>
        <w:tc>
          <w:tcPr>
            <w:tcW w:w="0" w:type="auto"/>
            <w:vAlign w:val="center"/>
            <w:hideMark/>
          </w:tcPr>
          <w:p w14:paraId="0C40B35D" w14:textId="77777777" w:rsidR="0098710E" w:rsidRPr="0098710E" w:rsidRDefault="0098710E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98710E">
              <w:rPr>
                <w:rFonts w:ascii="Source Sans Pro Light" w:hAnsi="Source Sans Pro Light"/>
                <w:sz w:val="20"/>
                <w:szCs w:val="20"/>
              </w:rPr>
              <w:t>Ikke tilladt, da det kan opfattes som bestikkelse</w:t>
            </w:r>
          </w:p>
        </w:tc>
      </w:tr>
    </w:tbl>
    <w:p w14:paraId="5AF94C36" w14:textId="64FED579" w:rsidR="00EE6CA0" w:rsidRPr="0098710E" w:rsidRDefault="00EE6CA0" w:rsidP="0098710E">
      <w:pPr>
        <w:outlineLvl w:val="1"/>
        <w:rPr>
          <w:sz w:val="2"/>
          <w:szCs w:val="2"/>
        </w:rPr>
      </w:pPr>
    </w:p>
    <w:p w14:paraId="46FCAF70" w14:textId="77777777" w:rsidR="0098710E" w:rsidRDefault="0098710E" w:rsidP="0098710E">
      <w:pPr>
        <w:outlineLvl w:val="1"/>
        <w:rPr>
          <w:rFonts w:ascii="Source Sans Pro" w:hAnsi="Source Sans Pro"/>
          <w:b/>
          <w:bCs/>
        </w:rPr>
      </w:pPr>
    </w:p>
    <w:p w14:paraId="7C0BF040" w14:textId="6F0F067C" w:rsidR="00172924" w:rsidRPr="00172924" w:rsidRDefault="0098710E" w:rsidP="00FD0309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Retningslinjer for ansatte</w:t>
      </w:r>
    </w:p>
    <w:p w14:paraId="5E159AAD" w14:textId="092B93A4" w:rsidR="005153C4" w:rsidRDefault="0098710E" w:rsidP="00FD0309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Følgende retningslinjer er gældende</w:t>
      </w:r>
      <w:r w:rsidR="00FD0309">
        <w:rPr>
          <w:rFonts w:ascii="Source Sans Pro Light" w:hAnsi="Source Sans Pro Light"/>
          <w:sz w:val="20"/>
          <w:szCs w:val="20"/>
        </w:rPr>
        <w:t xml:space="preserve"> (eksempler)</w:t>
      </w:r>
      <w:r>
        <w:rPr>
          <w:rFonts w:ascii="Source Sans Pro Light" w:hAnsi="Source Sans Pro Light"/>
          <w:sz w:val="20"/>
          <w:szCs w:val="20"/>
        </w:rPr>
        <w:t>:</w:t>
      </w:r>
    </w:p>
    <w:p w14:paraId="7AD191B2" w14:textId="2A15CF5B" w:rsidR="0098710E" w:rsidRDefault="0098710E" w:rsidP="00FD0309">
      <w:pPr>
        <w:pStyle w:val="Listeafsnit"/>
        <w:numPr>
          <w:ilvl w:val="0"/>
          <w:numId w:val="21"/>
        </w:numPr>
        <w:spacing w:after="0" w:line="240" w:lineRule="auto"/>
        <w:outlineLvl w:val="2"/>
        <w:rPr>
          <w:sz w:val="20"/>
          <w:szCs w:val="20"/>
        </w:rPr>
      </w:pPr>
      <w:r>
        <w:rPr>
          <w:sz w:val="20"/>
          <w:szCs w:val="20"/>
        </w:rPr>
        <w:t>Modtag ikke personlige goder, tjenester eller kontanter fra kunder eller leverandører.</w:t>
      </w:r>
    </w:p>
    <w:p w14:paraId="75125FCA" w14:textId="0BEA0766" w:rsidR="0098710E" w:rsidRDefault="0098710E" w:rsidP="00FD0309">
      <w:pPr>
        <w:pStyle w:val="Listeafsnit"/>
        <w:numPr>
          <w:ilvl w:val="0"/>
          <w:numId w:val="21"/>
        </w:numPr>
        <w:spacing w:after="0" w:line="240" w:lineRule="auto"/>
        <w:outlineLvl w:val="2"/>
        <w:rPr>
          <w:sz w:val="20"/>
          <w:szCs w:val="20"/>
        </w:rPr>
      </w:pPr>
      <w:r>
        <w:rPr>
          <w:sz w:val="20"/>
          <w:szCs w:val="20"/>
        </w:rPr>
        <w:t>Tilbud om større gaver eller invitationer skal altid godkendes af nærmeste leder.</w:t>
      </w:r>
    </w:p>
    <w:p w14:paraId="75FA6572" w14:textId="703F1AAC" w:rsidR="0098710E" w:rsidRDefault="0098710E" w:rsidP="00FD0309">
      <w:pPr>
        <w:pStyle w:val="Listeafsnit"/>
        <w:numPr>
          <w:ilvl w:val="0"/>
          <w:numId w:val="21"/>
        </w:numPr>
        <w:spacing w:after="0" w:line="240" w:lineRule="auto"/>
        <w:outlineLvl w:val="2"/>
        <w:rPr>
          <w:sz w:val="20"/>
          <w:szCs w:val="20"/>
        </w:rPr>
      </w:pPr>
      <w:r>
        <w:rPr>
          <w:sz w:val="20"/>
          <w:szCs w:val="20"/>
        </w:rPr>
        <w:t>Medarbejdere må ikke bruge virksomhedens navn eller midler til privat fordel.</w:t>
      </w:r>
    </w:p>
    <w:p w14:paraId="71AAC536" w14:textId="1BE9152B" w:rsidR="005153C4" w:rsidRPr="0098710E" w:rsidRDefault="0098710E" w:rsidP="00FD0309">
      <w:pPr>
        <w:pStyle w:val="Listeafsnit"/>
        <w:numPr>
          <w:ilvl w:val="0"/>
          <w:numId w:val="21"/>
        </w:numPr>
        <w:spacing w:after="0" w:line="240" w:lineRule="auto"/>
        <w:outlineLvl w:val="2"/>
        <w:rPr>
          <w:sz w:val="20"/>
          <w:szCs w:val="20"/>
        </w:rPr>
      </w:pPr>
      <w:r>
        <w:rPr>
          <w:sz w:val="20"/>
          <w:szCs w:val="20"/>
        </w:rPr>
        <w:t>Hvis du er i tvivl, så spørg din leder eller virksomhedens kontaktperson for compliance.</w:t>
      </w:r>
    </w:p>
    <w:p w14:paraId="57F0FDCF" w14:textId="77777777" w:rsidR="0098710E" w:rsidRDefault="0098710E" w:rsidP="0098710E">
      <w:pPr>
        <w:outlineLvl w:val="1"/>
        <w:rPr>
          <w:rFonts w:ascii="Source Sans Pro" w:hAnsi="Source Sans Pro"/>
          <w:b/>
          <w:bCs/>
        </w:rPr>
      </w:pPr>
    </w:p>
    <w:p w14:paraId="5345D693" w14:textId="059D1C9F" w:rsidR="0098710E" w:rsidRPr="00172924" w:rsidRDefault="0098710E" w:rsidP="00FD0309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Registrering og kontrol</w:t>
      </w:r>
    </w:p>
    <w:p w14:paraId="3945A037" w14:textId="6FBB9119" w:rsidR="0098710E" w:rsidRDefault="0098710E" w:rsidP="00FD0309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 xml:space="preserve">Følgende </w:t>
      </w:r>
      <w:r w:rsidR="00264F21">
        <w:rPr>
          <w:rFonts w:ascii="Source Sans Pro Light" w:hAnsi="Source Sans Pro Light"/>
          <w:sz w:val="20"/>
          <w:szCs w:val="20"/>
        </w:rPr>
        <w:t>er gældende</w:t>
      </w:r>
      <w:r w:rsidR="00FD0309">
        <w:rPr>
          <w:rFonts w:ascii="Source Sans Pro Light" w:hAnsi="Source Sans Pro Light"/>
          <w:sz w:val="20"/>
          <w:szCs w:val="20"/>
        </w:rPr>
        <w:t xml:space="preserve"> (eksempler)</w:t>
      </w:r>
      <w:r w:rsidR="00264F21">
        <w:rPr>
          <w:rFonts w:ascii="Source Sans Pro Light" w:hAnsi="Source Sans Pro Light"/>
          <w:sz w:val="20"/>
          <w:szCs w:val="20"/>
        </w:rPr>
        <w:t>:</w:t>
      </w:r>
    </w:p>
    <w:p w14:paraId="69B16377" w14:textId="7C777F64" w:rsidR="00172924" w:rsidRPr="00264F21" w:rsidRDefault="00264F21" w:rsidP="00FD0309">
      <w:pPr>
        <w:pStyle w:val="Listeafsni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>Alle gaver og invitationer over 300 kr. skal registreres i virksomhedens gaveregister.</w:t>
      </w:r>
    </w:p>
    <w:p w14:paraId="4F1E5804" w14:textId="5839EFE0" w:rsidR="00264F21" w:rsidRPr="00264F21" w:rsidRDefault="00264F21" w:rsidP="00FD0309">
      <w:pPr>
        <w:pStyle w:val="Listeafsni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>Virksomheden foretager løbende kontrol af leverandørrelationer og indkøb.</w:t>
      </w:r>
    </w:p>
    <w:p w14:paraId="7148F42A" w14:textId="7DCE7A00" w:rsidR="00264F21" w:rsidRPr="00264F21" w:rsidRDefault="00264F21" w:rsidP="00FD0309">
      <w:pPr>
        <w:pStyle w:val="Listeafsni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 xml:space="preserve">Alle tilbud og kontrakter skal behandles af </w:t>
      </w:r>
      <w:r w:rsidR="005D51A5" w:rsidRPr="00264F21">
        <w:rPr>
          <w:sz w:val="20"/>
          <w:szCs w:val="20"/>
        </w:rPr>
        <w:t>mindst</w:t>
      </w:r>
      <w:r w:rsidRPr="00264F21">
        <w:rPr>
          <w:sz w:val="20"/>
          <w:szCs w:val="20"/>
        </w:rPr>
        <w:t xml:space="preserve"> to personer i ledelsen.</w:t>
      </w:r>
    </w:p>
    <w:p w14:paraId="07CA02C5" w14:textId="77777777" w:rsidR="00264F21" w:rsidRDefault="00264F21" w:rsidP="00264F21">
      <w:pPr>
        <w:outlineLvl w:val="1"/>
        <w:rPr>
          <w:rFonts w:ascii="Source Sans Pro" w:hAnsi="Source Sans Pro"/>
          <w:b/>
          <w:bCs/>
        </w:rPr>
      </w:pPr>
    </w:p>
    <w:p w14:paraId="6BD8FAAF" w14:textId="01DD3F67" w:rsidR="00264F21" w:rsidRPr="00172924" w:rsidRDefault="00264F21" w:rsidP="00FD0309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Indberetning og whistleblower</w:t>
      </w:r>
    </w:p>
    <w:p w14:paraId="7E15F179" w14:textId="7B05A82E" w:rsidR="00264F21" w:rsidRDefault="00264F21" w:rsidP="00FD0309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Følgende gælder, hvis du oplever mistanke om korruption, uetisk adfærd eller interessekonflikter</w:t>
      </w:r>
      <w:r w:rsidR="00FD0309">
        <w:rPr>
          <w:rFonts w:ascii="Source Sans Pro Light" w:hAnsi="Source Sans Pro Light"/>
          <w:sz w:val="20"/>
          <w:szCs w:val="20"/>
        </w:rPr>
        <w:t xml:space="preserve"> (eksempler):</w:t>
      </w:r>
    </w:p>
    <w:p w14:paraId="283B58CA" w14:textId="4D20C6A3" w:rsidR="00264F21" w:rsidRPr="00264F21" w:rsidRDefault="00264F21" w:rsidP="00FD0309">
      <w:pPr>
        <w:pStyle w:val="Listeafsni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>Meld det til din nærmeste leder eller en betroet kontaktperson.</w:t>
      </w:r>
    </w:p>
    <w:p w14:paraId="7907C309" w14:textId="1E401013" w:rsidR="00264F21" w:rsidRPr="00264F21" w:rsidRDefault="00264F21" w:rsidP="00FD0309">
      <w:pPr>
        <w:pStyle w:val="Listeafsni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>Alternativt kan du benytte virksomhedens whistleblower-ordning.</w:t>
      </w:r>
    </w:p>
    <w:p w14:paraId="3A160D61" w14:textId="2EEDC95E" w:rsidR="00264F21" w:rsidRPr="00264F21" w:rsidRDefault="00264F21" w:rsidP="00FD0309">
      <w:pPr>
        <w:pStyle w:val="Listeafsni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>Der er ingen tolerance for repressalier mod personer, der indberetter i god tro.</w:t>
      </w:r>
    </w:p>
    <w:p w14:paraId="72644A23" w14:textId="77777777" w:rsidR="00264F21" w:rsidRDefault="00264F21" w:rsidP="00264F21">
      <w:pPr>
        <w:outlineLvl w:val="1"/>
        <w:rPr>
          <w:rFonts w:ascii="Source Sans Pro" w:hAnsi="Source Sans Pro"/>
          <w:b/>
          <w:bCs/>
        </w:rPr>
      </w:pPr>
    </w:p>
    <w:p w14:paraId="0C7D1AB4" w14:textId="575FFE0E" w:rsidR="00264F21" w:rsidRPr="00172924" w:rsidRDefault="00264F21" w:rsidP="00FD0309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Konsekvenser ved overtrædelse</w:t>
      </w:r>
    </w:p>
    <w:p w14:paraId="367613C7" w14:textId="172EA747" w:rsidR="00264F21" w:rsidRDefault="00264F21" w:rsidP="00FD0309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 xml:space="preserve">Overtrædelse af denne politik kan, afhængig af sagens </w:t>
      </w:r>
      <w:r w:rsidR="005D51A5">
        <w:rPr>
          <w:rFonts w:ascii="Source Sans Pro Light" w:hAnsi="Source Sans Pro Light"/>
          <w:sz w:val="20"/>
          <w:szCs w:val="20"/>
        </w:rPr>
        <w:t>karakter</w:t>
      </w:r>
      <w:r>
        <w:rPr>
          <w:rFonts w:ascii="Source Sans Pro Light" w:hAnsi="Source Sans Pro Light"/>
          <w:sz w:val="20"/>
          <w:szCs w:val="20"/>
        </w:rPr>
        <w:t>, få følgende konsekvenser</w:t>
      </w:r>
      <w:r w:rsidR="00FD0309">
        <w:rPr>
          <w:rFonts w:ascii="Source Sans Pro Light" w:hAnsi="Source Sans Pro Light"/>
          <w:sz w:val="20"/>
          <w:szCs w:val="20"/>
        </w:rPr>
        <w:t xml:space="preserve"> (eksempler)</w:t>
      </w:r>
      <w:r>
        <w:rPr>
          <w:rFonts w:ascii="Source Sans Pro Light" w:hAnsi="Source Sans Pro Light"/>
          <w:sz w:val="20"/>
          <w:szCs w:val="20"/>
        </w:rPr>
        <w:t>:</w:t>
      </w:r>
    </w:p>
    <w:p w14:paraId="4F906AF6" w14:textId="5D6ACDB3" w:rsidR="00264F21" w:rsidRPr="00264F21" w:rsidRDefault="00264F21" w:rsidP="00FD0309">
      <w:pPr>
        <w:pStyle w:val="Listeafsni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>Intern disciplinær handling (f.eks. advarsel eller bortvisning).</w:t>
      </w:r>
    </w:p>
    <w:p w14:paraId="55509D11" w14:textId="0E1613FA" w:rsidR="00264F21" w:rsidRPr="00264F21" w:rsidRDefault="00264F21" w:rsidP="00FD0309">
      <w:pPr>
        <w:pStyle w:val="Listeafsni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>Politianmeldelse, hvis handlingen er ulovlig.</w:t>
      </w:r>
    </w:p>
    <w:p w14:paraId="79D1E0C8" w14:textId="38DF57F3" w:rsidR="00264F21" w:rsidRPr="00264F21" w:rsidRDefault="00264F21" w:rsidP="00FD0309">
      <w:pPr>
        <w:pStyle w:val="Listeafsni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64F21">
        <w:rPr>
          <w:sz w:val="20"/>
          <w:szCs w:val="20"/>
        </w:rPr>
        <w:t>Opsigelse af samarbejde med leverandør eller partnere.</w:t>
      </w:r>
    </w:p>
    <w:p w14:paraId="34B12F76" w14:textId="77777777" w:rsidR="00264F21" w:rsidRDefault="00264F21" w:rsidP="00264F21">
      <w:pPr>
        <w:outlineLvl w:val="1"/>
        <w:rPr>
          <w:rFonts w:ascii="Source Sans Pro" w:hAnsi="Source Sans Pro"/>
          <w:b/>
          <w:bCs/>
        </w:rPr>
      </w:pPr>
    </w:p>
    <w:p w14:paraId="0C767E90" w14:textId="5D328D49" w:rsidR="00264F21" w:rsidRPr="00172924" w:rsidRDefault="00264F21" w:rsidP="00FD0309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Opfølgning og ajourføring</w:t>
      </w:r>
    </w:p>
    <w:p w14:paraId="38E212BC" w14:textId="22F1F541" w:rsidR="00264F21" w:rsidRDefault="00264F21" w:rsidP="00FD0309">
      <w:pPr>
        <w:outlineLvl w:val="2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lastRenderedPageBreak/>
        <w:t>Opfølgning og ajourføring af denne politik sker på følgende måde</w:t>
      </w:r>
      <w:r w:rsidR="00FD0309">
        <w:rPr>
          <w:rFonts w:ascii="Source Sans Pro Light" w:hAnsi="Source Sans Pro Light"/>
          <w:sz w:val="20"/>
          <w:szCs w:val="20"/>
        </w:rPr>
        <w:t xml:space="preserve"> (eksempler)</w:t>
      </w:r>
      <w:r>
        <w:rPr>
          <w:rFonts w:ascii="Source Sans Pro Light" w:hAnsi="Source Sans Pro Light"/>
          <w:sz w:val="20"/>
          <w:szCs w:val="20"/>
        </w:rPr>
        <w:t>:</w:t>
      </w:r>
    </w:p>
    <w:p w14:paraId="400FAEC9" w14:textId="51928D4E" w:rsidR="00264F21" w:rsidRPr="008F24BB" w:rsidRDefault="008F24BB" w:rsidP="00FD0309">
      <w:pPr>
        <w:pStyle w:val="Listeafsni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 w:rsidRPr="008F24BB">
        <w:rPr>
          <w:sz w:val="20"/>
          <w:szCs w:val="20"/>
        </w:rPr>
        <w:t>Politikken</w:t>
      </w:r>
      <w:r w:rsidR="00264F21" w:rsidRPr="008F24BB">
        <w:rPr>
          <w:sz w:val="20"/>
          <w:szCs w:val="20"/>
        </w:rPr>
        <w:t xml:space="preserve"> revideres årligt af ledelsen og tilpasses ændringer i lovgivning og praksis.</w:t>
      </w:r>
    </w:p>
    <w:p w14:paraId="6E39296F" w14:textId="60E84B81" w:rsidR="008F24BB" w:rsidRPr="008F24BB" w:rsidRDefault="008F24BB" w:rsidP="00FD0309">
      <w:pPr>
        <w:pStyle w:val="Listeafsni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 w:rsidRPr="008F24BB">
        <w:rPr>
          <w:sz w:val="20"/>
          <w:szCs w:val="20"/>
        </w:rPr>
        <w:t xml:space="preserve">Der gennemføres løbende træning og information om antikorruption ved </w:t>
      </w:r>
      <w:proofErr w:type="spellStart"/>
      <w:r w:rsidRPr="008F24BB">
        <w:rPr>
          <w:sz w:val="20"/>
          <w:szCs w:val="20"/>
        </w:rPr>
        <w:t>onboarding</w:t>
      </w:r>
      <w:proofErr w:type="spellEnd"/>
      <w:r w:rsidRPr="008F24BB">
        <w:rPr>
          <w:sz w:val="20"/>
          <w:szCs w:val="20"/>
        </w:rPr>
        <w:t xml:space="preserve"> og efter behov.</w:t>
      </w:r>
    </w:p>
    <w:sectPr w:rsidR="008F24BB" w:rsidRPr="008F24BB" w:rsidSect="005153C4">
      <w:footerReference w:type="even" r:id="rId10"/>
      <w:footerReference w:type="default" r:id="rId11"/>
      <w:pgSz w:w="11906" w:h="16838"/>
      <w:pgMar w:top="1379" w:right="1134" w:bottom="535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51A3" w14:textId="77777777" w:rsidR="00663EEC" w:rsidRDefault="00663EEC" w:rsidP="00EE6CA0">
      <w:r>
        <w:separator/>
      </w:r>
    </w:p>
  </w:endnote>
  <w:endnote w:type="continuationSeparator" w:id="0">
    <w:p w14:paraId="2ABBB129" w14:textId="77777777" w:rsidR="00663EEC" w:rsidRDefault="00663EEC" w:rsidP="00EE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90204"/>
    <w:charset w:val="00"/>
    <w:family w:val="swiss"/>
    <w:notTrueType/>
    <w:pitch w:val="variable"/>
    <w:sig w:usb0="20000007" w:usb1="00000001" w:usb2="00000000" w:usb3="00000000" w:csb0="00000193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165662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D239D44" w14:textId="6D710671" w:rsidR="00EE6CA0" w:rsidRDefault="00EE6CA0" w:rsidP="0063208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BB3E0F" w14:textId="77777777" w:rsidR="00EE6CA0" w:rsidRDefault="00EE6CA0" w:rsidP="00EE6C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860" w14:textId="20D69496" w:rsidR="00EE6CA0" w:rsidRDefault="00EE6CA0" w:rsidP="00EE6C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7998" w14:textId="77777777" w:rsidR="00663EEC" w:rsidRDefault="00663EEC" w:rsidP="00EE6CA0">
      <w:r>
        <w:separator/>
      </w:r>
    </w:p>
  </w:footnote>
  <w:footnote w:type="continuationSeparator" w:id="0">
    <w:p w14:paraId="49BF6DE6" w14:textId="77777777" w:rsidR="00663EEC" w:rsidRDefault="00663EEC" w:rsidP="00EE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C2A1D"/>
    <w:multiLevelType w:val="multilevel"/>
    <w:tmpl w:val="EE0CC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39F8"/>
    <w:multiLevelType w:val="multilevel"/>
    <w:tmpl w:val="31D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52FBF"/>
    <w:multiLevelType w:val="hybridMultilevel"/>
    <w:tmpl w:val="B792FDF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B1250"/>
    <w:multiLevelType w:val="hybridMultilevel"/>
    <w:tmpl w:val="8BE8B73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08D2"/>
    <w:multiLevelType w:val="hybridMultilevel"/>
    <w:tmpl w:val="399457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F4CE4"/>
    <w:multiLevelType w:val="hybridMultilevel"/>
    <w:tmpl w:val="FDF41B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3396A"/>
    <w:multiLevelType w:val="multilevel"/>
    <w:tmpl w:val="0298E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A635C"/>
    <w:multiLevelType w:val="multilevel"/>
    <w:tmpl w:val="F34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D667B"/>
    <w:multiLevelType w:val="multilevel"/>
    <w:tmpl w:val="8D4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26342"/>
    <w:multiLevelType w:val="multilevel"/>
    <w:tmpl w:val="4E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52C6A"/>
    <w:multiLevelType w:val="hybridMultilevel"/>
    <w:tmpl w:val="2C4A9B8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84546"/>
    <w:multiLevelType w:val="hybridMultilevel"/>
    <w:tmpl w:val="82C44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67843"/>
    <w:multiLevelType w:val="multilevel"/>
    <w:tmpl w:val="EBB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10212"/>
    <w:multiLevelType w:val="hybridMultilevel"/>
    <w:tmpl w:val="39A618B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D6975"/>
    <w:multiLevelType w:val="multilevel"/>
    <w:tmpl w:val="E7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C12AE5"/>
    <w:multiLevelType w:val="multilevel"/>
    <w:tmpl w:val="500EAC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459E8"/>
    <w:multiLevelType w:val="hybridMultilevel"/>
    <w:tmpl w:val="AE9AB50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64E0A"/>
    <w:multiLevelType w:val="multilevel"/>
    <w:tmpl w:val="1F9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B403C"/>
    <w:multiLevelType w:val="multilevel"/>
    <w:tmpl w:val="DBD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005A63"/>
    <w:multiLevelType w:val="multilevel"/>
    <w:tmpl w:val="BC5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2597C"/>
    <w:multiLevelType w:val="hybridMultilevel"/>
    <w:tmpl w:val="5B74E8C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92EA8"/>
    <w:multiLevelType w:val="multilevel"/>
    <w:tmpl w:val="C4441B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41618"/>
    <w:multiLevelType w:val="multilevel"/>
    <w:tmpl w:val="A12C8D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44349"/>
    <w:multiLevelType w:val="multilevel"/>
    <w:tmpl w:val="1D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1F1AE0"/>
    <w:multiLevelType w:val="hybridMultilevel"/>
    <w:tmpl w:val="90D2318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19558">
    <w:abstractNumId w:val="0"/>
  </w:num>
  <w:num w:numId="2" w16cid:durableId="2125924093">
    <w:abstractNumId w:val="12"/>
  </w:num>
  <w:num w:numId="3" w16cid:durableId="1178618644">
    <w:abstractNumId w:val="10"/>
  </w:num>
  <w:num w:numId="4" w16cid:durableId="723522704">
    <w:abstractNumId w:val="24"/>
  </w:num>
  <w:num w:numId="5" w16cid:durableId="323824006">
    <w:abstractNumId w:val="2"/>
  </w:num>
  <w:num w:numId="6" w16cid:durableId="184289368">
    <w:abstractNumId w:val="9"/>
  </w:num>
  <w:num w:numId="7" w16cid:durableId="1177884645">
    <w:abstractNumId w:val="8"/>
  </w:num>
  <w:num w:numId="8" w16cid:durableId="771701045">
    <w:abstractNumId w:val="20"/>
  </w:num>
  <w:num w:numId="9" w16cid:durableId="1055468615">
    <w:abstractNumId w:val="18"/>
  </w:num>
  <w:num w:numId="10" w16cid:durableId="827406851">
    <w:abstractNumId w:val="19"/>
  </w:num>
  <w:num w:numId="11" w16cid:durableId="1166091791">
    <w:abstractNumId w:val="13"/>
  </w:num>
  <w:num w:numId="12" w16cid:durableId="1767769652">
    <w:abstractNumId w:val="15"/>
  </w:num>
  <w:num w:numId="13" w16cid:durableId="386224854">
    <w:abstractNumId w:val="6"/>
  </w:num>
  <w:num w:numId="14" w16cid:durableId="888884890">
    <w:abstractNumId w:val="4"/>
  </w:num>
  <w:num w:numId="15" w16cid:durableId="356277624">
    <w:abstractNumId w:val="5"/>
  </w:num>
  <w:num w:numId="16" w16cid:durableId="1669207647">
    <w:abstractNumId w:val="7"/>
  </w:num>
  <w:num w:numId="17" w16cid:durableId="1229727063">
    <w:abstractNumId w:val="16"/>
  </w:num>
  <w:num w:numId="18" w16cid:durableId="1557087609">
    <w:abstractNumId w:val="1"/>
  </w:num>
  <w:num w:numId="19" w16cid:durableId="1477065076">
    <w:abstractNumId w:val="23"/>
  </w:num>
  <w:num w:numId="20" w16cid:durableId="600183804">
    <w:abstractNumId w:val="22"/>
  </w:num>
  <w:num w:numId="21" w16cid:durableId="1188525520">
    <w:abstractNumId w:val="25"/>
  </w:num>
  <w:num w:numId="22" w16cid:durableId="1387069890">
    <w:abstractNumId w:val="3"/>
  </w:num>
  <w:num w:numId="23" w16cid:durableId="1610429284">
    <w:abstractNumId w:val="14"/>
  </w:num>
  <w:num w:numId="24" w16cid:durableId="591397396">
    <w:abstractNumId w:val="21"/>
  </w:num>
  <w:num w:numId="25" w16cid:durableId="1997611845">
    <w:abstractNumId w:val="11"/>
  </w:num>
  <w:num w:numId="26" w16cid:durableId="1348407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30B34"/>
    <w:rsid w:val="000A737D"/>
    <w:rsid w:val="00172924"/>
    <w:rsid w:val="001B2152"/>
    <w:rsid w:val="0023775B"/>
    <w:rsid w:val="00243D04"/>
    <w:rsid w:val="00264F21"/>
    <w:rsid w:val="002875CB"/>
    <w:rsid w:val="002C6A29"/>
    <w:rsid w:val="002E5CC1"/>
    <w:rsid w:val="00490AC4"/>
    <w:rsid w:val="004F5E45"/>
    <w:rsid w:val="005153C4"/>
    <w:rsid w:val="00543DB6"/>
    <w:rsid w:val="005D51A5"/>
    <w:rsid w:val="00605880"/>
    <w:rsid w:val="00663EEC"/>
    <w:rsid w:val="00705AC4"/>
    <w:rsid w:val="007063F4"/>
    <w:rsid w:val="00803205"/>
    <w:rsid w:val="008F24BB"/>
    <w:rsid w:val="00917038"/>
    <w:rsid w:val="00921489"/>
    <w:rsid w:val="00981500"/>
    <w:rsid w:val="0098710E"/>
    <w:rsid w:val="00997B66"/>
    <w:rsid w:val="00A76921"/>
    <w:rsid w:val="00B5572F"/>
    <w:rsid w:val="00C02383"/>
    <w:rsid w:val="00C76320"/>
    <w:rsid w:val="00C77EA9"/>
    <w:rsid w:val="00EB54A7"/>
    <w:rsid w:val="00EE2B97"/>
    <w:rsid w:val="00EE6CA0"/>
    <w:rsid w:val="00F53DAD"/>
    <w:rsid w:val="00FA1C1D"/>
    <w:rsid w:val="00FB1F3D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74"/>
  <w15:chartTrackingRefBased/>
  <w15:docId w15:val="{6ACFEC33-EB9D-B44F-9251-DF7F81A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 (Brødtekst CS)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54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54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54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4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4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4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4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4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4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54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4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4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4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4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4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4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5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54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54A7"/>
    <w:pPr>
      <w:spacing w:before="160" w:after="160" w:line="278" w:lineRule="auto"/>
      <w:jc w:val="center"/>
    </w:pPr>
    <w:rPr>
      <w:rFonts w:ascii="Source Sans Pro Light" w:eastAsiaTheme="minorHAnsi" w:hAnsi="Source Sans Pro Light" w:cs="Times New Roman (Brødtekst CS)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B5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54A7"/>
    <w:pPr>
      <w:spacing w:after="160" w:line="278" w:lineRule="auto"/>
      <w:ind w:left="720"/>
      <w:contextualSpacing/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B5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ource Sans Pro Light" w:eastAsiaTheme="minorHAnsi" w:hAnsi="Source Sans Pro Light" w:cs="Times New Roman (Brødtekst CS)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54A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172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24"/>
    <w:pPr>
      <w:spacing w:before="100" w:beforeAutospacing="1" w:after="100" w:afterAutospacing="1"/>
    </w:pPr>
  </w:style>
  <w:style w:type="character" w:styleId="Fremhv">
    <w:name w:val="Emphasis"/>
    <w:basedOn w:val="Standardskrifttypeiafsnit"/>
    <w:uiPriority w:val="20"/>
    <w:qFormat/>
    <w:rsid w:val="0017292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CA0"/>
    <w:pPr>
      <w:tabs>
        <w:tab w:val="center" w:pos="4819"/>
        <w:tab w:val="right" w:pos="9638"/>
      </w:tabs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EE6CA0"/>
  </w:style>
  <w:style w:type="paragraph" w:styleId="Sidefod">
    <w:name w:val="footer"/>
    <w:basedOn w:val="Normal"/>
    <w:link w:val="SidefodTegn"/>
    <w:uiPriority w:val="99"/>
    <w:unhideWhenUsed/>
    <w:rsid w:val="00EE6CA0"/>
    <w:pPr>
      <w:tabs>
        <w:tab w:val="center" w:pos="4819"/>
        <w:tab w:val="right" w:pos="9638"/>
      </w:tabs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EE6CA0"/>
  </w:style>
  <w:style w:type="character" w:styleId="Sidetal">
    <w:name w:val="page number"/>
    <w:basedOn w:val="Standardskrifttypeiafsnit"/>
    <w:uiPriority w:val="99"/>
    <w:semiHidden/>
    <w:unhideWhenUsed/>
    <w:rsid w:val="00EE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5b02b-bb1c-4b39-8299-6539ea6fb330">
      <Terms xmlns="http://schemas.microsoft.com/office/infopath/2007/PartnerControls"/>
    </lcf76f155ced4ddcb4097134ff3c332f>
    <TaxCatchAll xmlns="57bf1867-1f0b-43b6-97ad-02a1335b6c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1EF8AD13D284987A30699987604EA" ma:contentTypeVersion="18" ma:contentTypeDescription="Create a new document." ma:contentTypeScope="" ma:versionID="9f953d28f4197f82e679aef63cb5eda0">
  <xsd:schema xmlns:xsd="http://www.w3.org/2001/XMLSchema" xmlns:xs="http://www.w3.org/2001/XMLSchema" xmlns:p="http://schemas.microsoft.com/office/2006/metadata/properties" xmlns:ns2="57bf1867-1f0b-43b6-97ad-02a1335b6c6e" xmlns:ns3="dbb5b02b-bb1c-4b39-8299-6539ea6fb330" targetNamespace="http://schemas.microsoft.com/office/2006/metadata/properties" ma:root="true" ma:fieldsID="aae2197ae15d1bbc2f94c4a80751a64b" ns2:_="" ns3:_="">
    <xsd:import namespace="57bf1867-1f0b-43b6-97ad-02a1335b6c6e"/>
    <xsd:import namespace="dbb5b02b-bb1c-4b39-8299-6539ea6fb3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f1867-1f0b-43b6-97ad-02a1335b6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ad0a79-88aa-4484-bcf7-abb2448bad48}" ma:internalName="TaxCatchAll" ma:showField="CatchAllData" ma:web="57bf1867-1f0b-43b6-97ad-02a1335b6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5b02b-bb1c-4b39-8299-6539ea6f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97ae3c-440f-4a8a-be8c-60b849ae3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D5DF4-5D83-4873-94A0-8410B12EACAA}">
  <ds:schemaRefs>
    <ds:schemaRef ds:uri="http://schemas.microsoft.com/office/2006/metadata/properties"/>
    <ds:schemaRef ds:uri="http://schemas.microsoft.com/office/infopath/2007/PartnerControls"/>
    <ds:schemaRef ds:uri="dbb5b02b-bb1c-4b39-8299-6539ea6fb330"/>
    <ds:schemaRef ds:uri="57bf1867-1f0b-43b6-97ad-02a1335b6c6e"/>
  </ds:schemaRefs>
</ds:datastoreItem>
</file>

<file path=customXml/itemProps2.xml><?xml version="1.0" encoding="utf-8"?>
<ds:datastoreItem xmlns:ds="http://schemas.openxmlformats.org/officeDocument/2006/customXml" ds:itemID="{9F938A6E-A86E-47DE-92EF-350FB2010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430BC-4362-4692-8BC1-DF83E83D1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f1867-1f0b-43b6-97ad-02a1335b6c6e"/>
    <ds:schemaRef ds:uri="dbb5b02b-bb1c-4b39-8299-6539ea6fb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Kehr</dc:creator>
  <cp:keywords/>
  <dc:description/>
  <cp:lastModifiedBy>Pia Fabienke</cp:lastModifiedBy>
  <cp:revision>2</cp:revision>
  <cp:lastPrinted>2025-06-20T10:11:00Z</cp:lastPrinted>
  <dcterms:created xsi:type="dcterms:W3CDTF">2025-12-10T14:22:00Z</dcterms:created>
  <dcterms:modified xsi:type="dcterms:W3CDTF">2025-12-10T14:22:00Z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0x01010073B1EF8AD13D284987A30699987604EA</vt:lpwstr>
  </property>
</Properties>
</file>